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16BB" w14:textId="3E23F46A" w:rsidR="000E4B42" w:rsidRPr="00EA2829" w:rsidRDefault="00C46364" w:rsidP="00953AFF">
      <w:pPr>
        <w:spacing w:line="240" w:lineRule="auto"/>
        <w:jc w:val="center"/>
        <w:rPr>
          <w:rFonts w:ascii="Garamond" w:hAnsi="Garamond"/>
          <w:b/>
          <w:bCs/>
          <w:sz w:val="18"/>
          <w:szCs w:val="18"/>
          <w:u w:val="single"/>
        </w:rPr>
      </w:pPr>
      <w:r w:rsidRPr="00EA2829">
        <w:rPr>
          <w:rFonts w:ascii="Garamond" w:hAnsi="Garamond"/>
          <w:b/>
          <w:bCs/>
          <w:sz w:val="18"/>
          <w:szCs w:val="18"/>
          <w:u w:val="single"/>
        </w:rPr>
        <w:t>DATA PROCESSING AGREEMENT</w:t>
      </w:r>
    </w:p>
    <w:p w14:paraId="4C8DD7FD" w14:textId="1F246FD5" w:rsidR="00B8011D" w:rsidRPr="00EA2829" w:rsidRDefault="00C80157" w:rsidP="00953AFF">
      <w:pPr>
        <w:spacing w:line="240" w:lineRule="auto"/>
        <w:jc w:val="both"/>
        <w:rPr>
          <w:rFonts w:ascii="Garamond" w:hAnsi="Garamond"/>
          <w:sz w:val="18"/>
          <w:szCs w:val="18"/>
        </w:rPr>
      </w:pPr>
      <w:r w:rsidRPr="00EA2829">
        <w:rPr>
          <w:rFonts w:ascii="Garamond" w:hAnsi="Garamond"/>
          <w:sz w:val="18"/>
          <w:szCs w:val="18"/>
        </w:rPr>
        <w:t>This Data Processing A</w:t>
      </w:r>
      <w:r w:rsidR="002D04BC" w:rsidRPr="00EA2829">
        <w:rPr>
          <w:rFonts w:ascii="Garamond" w:hAnsi="Garamond"/>
          <w:sz w:val="18"/>
          <w:szCs w:val="18"/>
        </w:rPr>
        <w:t>greement</w:t>
      </w:r>
      <w:r w:rsidRPr="00EA2829">
        <w:rPr>
          <w:rFonts w:ascii="Garamond" w:hAnsi="Garamond"/>
          <w:sz w:val="18"/>
          <w:szCs w:val="18"/>
        </w:rPr>
        <w:t xml:space="preserve"> (“</w:t>
      </w:r>
      <w:r w:rsidRPr="00EA2829">
        <w:rPr>
          <w:rFonts w:ascii="Garamond" w:hAnsi="Garamond"/>
          <w:b/>
          <w:bCs/>
          <w:i/>
          <w:iCs/>
          <w:sz w:val="18"/>
          <w:szCs w:val="18"/>
        </w:rPr>
        <w:t>DPA</w:t>
      </w:r>
      <w:r w:rsidRPr="00EA2829">
        <w:rPr>
          <w:rFonts w:ascii="Garamond" w:hAnsi="Garamond"/>
          <w:sz w:val="18"/>
          <w:szCs w:val="18"/>
        </w:rPr>
        <w:t>”) is dated as of ______________ (“</w:t>
      </w:r>
      <w:r w:rsidRPr="00EA2829">
        <w:rPr>
          <w:rFonts w:ascii="Garamond" w:hAnsi="Garamond"/>
          <w:b/>
          <w:bCs/>
          <w:i/>
          <w:iCs/>
          <w:sz w:val="18"/>
          <w:szCs w:val="18"/>
        </w:rPr>
        <w:t>Effective Date</w:t>
      </w:r>
      <w:r w:rsidRPr="00EA2829">
        <w:rPr>
          <w:rFonts w:ascii="Garamond" w:hAnsi="Garamond"/>
          <w:sz w:val="18"/>
          <w:szCs w:val="18"/>
        </w:rPr>
        <w:t xml:space="preserve">”) </w:t>
      </w:r>
      <w:r w:rsidR="00614930" w:rsidRPr="00EA2829">
        <w:rPr>
          <w:rFonts w:ascii="Garamond" w:hAnsi="Garamond"/>
          <w:sz w:val="18"/>
          <w:szCs w:val="18"/>
        </w:rPr>
        <w:t xml:space="preserve">and is </w:t>
      </w:r>
      <w:r w:rsidRPr="00EA2829">
        <w:rPr>
          <w:rFonts w:ascii="Garamond" w:hAnsi="Garamond"/>
          <w:sz w:val="18"/>
          <w:szCs w:val="18"/>
        </w:rPr>
        <w:t xml:space="preserve">by and between </w:t>
      </w:r>
      <w:r w:rsidR="006B1B4B" w:rsidRPr="00EA2829">
        <w:rPr>
          <w:rFonts w:ascii="Garamond" w:hAnsi="Garamond" w:cs="Arial"/>
          <w:sz w:val="18"/>
          <w:szCs w:val="18"/>
          <w:highlight w:val="yellow"/>
        </w:rPr>
        <w:t>ENTER SUDDATH/STRLX ENTITY</w:t>
      </w:r>
      <w:r w:rsidR="0087480D" w:rsidRPr="00EA2829">
        <w:rPr>
          <w:rFonts w:ascii="Garamond" w:hAnsi="Garamond"/>
          <w:sz w:val="18"/>
          <w:szCs w:val="18"/>
        </w:rPr>
        <w:t xml:space="preserve"> located at </w:t>
      </w:r>
      <w:r w:rsidR="006B1B4B" w:rsidRPr="00EA2829">
        <w:rPr>
          <w:rFonts w:ascii="Garamond" w:hAnsi="Garamond"/>
          <w:sz w:val="18"/>
          <w:szCs w:val="18"/>
          <w:highlight w:val="yellow"/>
        </w:rPr>
        <w:t>ENTER SUDDATH/STRLX ADDRESS</w:t>
      </w:r>
      <w:r w:rsidR="00284637" w:rsidRPr="00EA2829">
        <w:rPr>
          <w:rFonts w:ascii="Garamond" w:hAnsi="Garamond"/>
          <w:sz w:val="18"/>
          <w:szCs w:val="18"/>
        </w:rPr>
        <w:t xml:space="preserve"> and, as applicable, those specific additional, related entities listed below</w:t>
      </w:r>
      <w:r w:rsidR="0087480D" w:rsidRPr="00EA2829">
        <w:rPr>
          <w:rFonts w:ascii="Garamond" w:hAnsi="Garamond"/>
          <w:sz w:val="18"/>
          <w:szCs w:val="18"/>
        </w:rPr>
        <w:t xml:space="preserve"> </w:t>
      </w:r>
      <w:r w:rsidRPr="00EA2829">
        <w:rPr>
          <w:rFonts w:ascii="Garamond" w:hAnsi="Garamond"/>
          <w:sz w:val="18"/>
          <w:szCs w:val="18"/>
        </w:rPr>
        <w:t>(</w:t>
      </w:r>
      <w:r w:rsidR="00284637" w:rsidRPr="00EA2829">
        <w:rPr>
          <w:rFonts w:ascii="Garamond" w:hAnsi="Garamond"/>
          <w:sz w:val="18"/>
          <w:szCs w:val="18"/>
        </w:rPr>
        <w:t xml:space="preserve">collectively, </w:t>
      </w:r>
      <w:r w:rsidRPr="00EA2829">
        <w:rPr>
          <w:rFonts w:ascii="Garamond" w:hAnsi="Garamond"/>
          <w:sz w:val="18"/>
          <w:szCs w:val="18"/>
        </w:rPr>
        <w:t>“</w:t>
      </w:r>
      <w:r w:rsidR="00F26D06" w:rsidRPr="00EA2829">
        <w:rPr>
          <w:rFonts w:ascii="Garamond" w:hAnsi="Garamond"/>
          <w:b/>
          <w:bCs/>
          <w:i/>
          <w:iCs/>
          <w:sz w:val="18"/>
          <w:szCs w:val="18"/>
        </w:rPr>
        <w:t>Enterprise</w:t>
      </w:r>
      <w:r w:rsidRPr="00EA2829">
        <w:rPr>
          <w:rFonts w:ascii="Garamond" w:hAnsi="Garamond"/>
          <w:sz w:val="18"/>
          <w:szCs w:val="18"/>
        </w:rPr>
        <w:t xml:space="preserve">”) and __________________ </w:t>
      </w:r>
      <w:r w:rsidR="00816BCC" w:rsidRPr="00EA2829">
        <w:rPr>
          <w:rFonts w:ascii="Garamond" w:hAnsi="Garamond"/>
          <w:sz w:val="18"/>
          <w:szCs w:val="18"/>
        </w:rPr>
        <w:t xml:space="preserve">located at ___________________ </w:t>
      </w:r>
      <w:r w:rsidRPr="00EA2829">
        <w:rPr>
          <w:rFonts w:ascii="Garamond" w:hAnsi="Garamond"/>
          <w:sz w:val="18"/>
          <w:szCs w:val="18"/>
        </w:rPr>
        <w:t>(“</w:t>
      </w:r>
      <w:r w:rsidR="000B67FD" w:rsidRPr="00EA2829">
        <w:rPr>
          <w:rFonts w:ascii="Garamond" w:hAnsi="Garamond"/>
          <w:b/>
          <w:bCs/>
          <w:i/>
          <w:iCs/>
          <w:sz w:val="18"/>
          <w:szCs w:val="18"/>
        </w:rPr>
        <w:t>Company</w:t>
      </w:r>
      <w:r w:rsidRPr="00EA2829">
        <w:rPr>
          <w:rFonts w:ascii="Garamond" w:hAnsi="Garamond"/>
          <w:sz w:val="18"/>
          <w:szCs w:val="18"/>
        </w:rPr>
        <w:t>”)</w:t>
      </w:r>
      <w:r w:rsidR="001D4B44" w:rsidRPr="00EA2829">
        <w:rPr>
          <w:rFonts w:ascii="Garamond" w:hAnsi="Garamond"/>
          <w:sz w:val="18"/>
          <w:szCs w:val="18"/>
        </w:rPr>
        <w:t xml:space="preserve">. </w:t>
      </w:r>
      <w:r w:rsidR="00614930" w:rsidRPr="00EA2829">
        <w:rPr>
          <w:rFonts w:ascii="Garamond" w:hAnsi="Garamond"/>
          <w:sz w:val="18"/>
          <w:szCs w:val="18"/>
        </w:rPr>
        <w:t xml:space="preserve">  This DPA</w:t>
      </w:r>
      <w:r w:rsidRPr="00EA2829">
        <w:rPr>
          <w:rFonts w:ascii="Garamond" w:hAnsi="Garamond"/>
          <w:sz w:val="18"/>
          <w:szCs w:val="18"/>
        </w:rPr>
        <w:t xml:space="preserve"> </w:t>
      </w:r>
      <w:r w:rsidR="00862971" w:rsidRPr="00EA2829">
        <w:rPr>
          <w:rFonts w:ascii="Garamond" w:hAnsi="Garamond"/>
          <w:sz w:val="18"/>
          <w:szCs w:val="18"/>
        </w:rPr>
        <w:t>shall</w:t>
      </w:r>
      <w:r w:rsidRPr="00EA2829">
        <w:rPr>
          <w:rFonts w:ascii="Garamond" w:hAnsi="Garamond"/>
          <w:sz w:val="18"/>
          <w:szCs w:val="18"/>
        </w:rPr>
        <w:t xml:space="preserve"> </w:t>
      </w:r>
      <w:r w:rsidR="00AB2AF9" w:rsidRPr="00EA2829">
        <w:rPr>
          <w:rFonts w:ascii="Garamond" w:hAnsi="Garamond"/>
          <w:sz w:val="18"/>
          <w:szCs w:val="18"/>
        </w:rPr>
        <w:t xml:space="preserve">govern </w:t>
      </w:r>
      <w:r w:rsidR="001D4B44" w:rsidRPr="00EA2829">
        <w:rPr>
          <w:rFonts w:ascii="Garamond" w:hAnsi="Garamond"/>
          <w:sz w:val="18"/>
          <w:szCs w:val="18"/>
        </w:rPr>
        <w:t>those</w:t>
      </w:r>
      <w:r w:rsidR="00673E22" w:rsidRPr="00EA2829">
        <w:rPr>
          <w:rFonts w:ascii="Garamond" w:hAnsi="Garamond"/>
          <w:sz w:val="18"/>
          <w:szCs w:val="18"/>
        </w:rPr>
        <w:t xml:space="preserve"> certain</w:t>
      </w:r>
      <w:r w:rsidR="001D4B44" w:rsidRPr="00EA2829">
        <w:rPr>
          <w:rFonts w:ascii="Garamond" w:hAnsi="Garamond"/>
          <w:sz w:val="18"/>
          <w:szCs w:val="18"/>
        </w:rPr>
        <w:t xml:space="preserve"> </w:t>
      </w:r>
      <w:r w:rsidR="00146D43" w:rsidRPr="00EA2829">
        <w:rPr>
          <w:rFonts w:ascii="Garamond" w:hAnsi="Garamond"/>
          <w:sz w:val="18"/>
          <w:szCs w:val="18"/>
        </w:rPr>
        <w:t>services</w:t>
      </w:r>
      <w:r w:rsidR="00673E22" w:rsidRPr="00EA2829">
        <w:rPr>
          <w:rFonts w:ascii="Garamond" w:hAnsi="Garamond"/>
          <w:sz w:val="18"/>
          <w:szCs w:val="18"/>
        </w:rPr>
        <w:t xml:space="preserve"> (“</w:t>
      </w:r>
      <w:r w:rsidR="00673E22" w:rsidRPr="00EA2829">
        <w:rPr>
          <w:rFonts w:ascii="Garamond" w:hAnsi="Garamond"/>
          <w:b/>
          <w:bCs/>
          <w:i/>
          <w:iCs/>
          <w:sz w:val="18"/>
          <w:szCs w:val="18"/>
        </w:rPr>
        <w:t>Services</w:t>
      </w:r>
      <w:r w:rsidR="00673E22" w:rsidRPr="00EA2829">
        <w:rPr>
          <w:rFonts w:ascii="Garamond" w:hAnsi="Garamond"/>
          <w:sz w:val="18"/>
          <w:szCs w:val="18"/>
        </w:rPr>
        <w:t>”)</w:t>
      </w:r>
      <w:r w:rsidR="00146D43" w:rsidRPr="00EA2829">
        <w:rPr>
          <w:rFonts w:ascii="Garamond" w:hAnsi="Garamond"/>
          <w:sz w:val="18"/>
          <w:szCs w:val="18"/>
        </w:rPr>
        <w:t xml:space="preserve"> </w:t>
      </w:r>
      <w:r w:rsidR="00291923" w:rsidRPr="00EA2829">
        <w:rPr>
          <w:rFonts w:ascii="Garamond" w:hAnsi="Garamond"/>
          <w:sz w:val="18"/>
          <w:szCs w:val="18"/>
        </w:rPr>
        <w:t xml:space="preserve">provided </w:t>
      </w:r>
      <w:r w:rsidR="003C1ABB" w:rsidRPr="00EA2829">
        <w:rPr>
          <w:rFonts w:ascii="Garamond" w:hAnsi="Garamond"/>
          <w:sz w:val="18"/>
          <w:szCs w:val="18"/>
        </w:rPr>
        <w:t xml:space="preserve">in accordance with </w:t>
      </w:r>
      <w:r w:rsidR="00A37A66" w:rsidRPr="00EA2829">
        <w:rPr>
          <w:rFonts w:ascii="Garamond" w:hAnsi="Garamond"/>
          <w:sz w:val="18"/>
          <w:szCs w:val="18"/>
        </w:rPr>
        <w:t>an</w:t>
      </w:r>
      <w:r w:rsidR="003C1ABB" w:rsidRPr="00EA2829">
        <w:rPr>
          <w:rFonts w:ascii="Garamond" w:hAnsi="Garamond"/>
          <w:sz w:val="18"/>
          <w:szCs w:val="18"/>
        </w:rPr>
        <w:t xml:space="preserve"> agreement</w:t>
      </w:r>
      <w:r w:rsidR="009E7B27" w:rsidRPr="00EA2829">
        <w:rPr>
          <w:rFonts w:ascii="Garamond" w:hAnsi="Garamond"/>
          <w:sz w:val="18"/>
          <w:szCs w:val="18"/>
        </w:rPr>
        <w:t xml:space="preserve"> or </w:t>
      </w:r>
      <w:r w:rsidR="00A37A66" w:rsidRPr="00EA2829">
        <w:rPr>
          <w:rFonts w:ascii="Garamond" w:hAnsi="Garamond"/>
          <w:sz w:val="18"/>
          <w:szCs w:val="18"/>
        </w:rPr>
        <w:t>other</w:t>
      </w:r>
      <w:r w:rsidR="009351E6" w:rsidRPr="00EA2829">
        <w:rPr>
          <w:rFonts w:ascii="Garamond" w:hAnsi="Garamond"/>
          <w:sz w:val="18"/>
          <w:szCs w:val="18"/>
        </w:rPr>
        <w:t xml:space="preserve"> commercial relationship</w:t>
      </w:r>
      <w:r w:rsidR="003C1ABB" w:rsidRPr="00EA2829">
        <w:rPr>
          <w:rFonts w:ascii="Garamond" w:hAnsi="Garamond"/>
          <w:sz w:val="18"/>
          <w:szCs w:val="18"/>
        </w:rPr>
        <w:t xml:space="preserve"> </w:t>
      </w:r>
      <w:r w:rsidR="00CF039D" w:rsidRPr="00EA2829">
        <w:rPr>
          <w:rFonts w:ascii="Garamond" w:hAnsi="Garamond"/>
          <w:sz w:val="18"/>
          <w:szCs w:val="18"/>
        </w:rPr>
        <w:t xml:space="preserve">between </w:t>
      </w:r>
      <w:r w:rsidR="00F26D06" w:rsidRPr="00EA2829">
        <w:rPr>
          <w:rFonts w:ascii="Garamond" w:hAnsi="Garamond"/>
          <w:sz w:val="18"/>
          <w:szCs w:val="18"/>
        </w:rPr>
        <w:t>Enterprise</w:t>
      </w:r>
      <w:r w:rsidR="003C1ABB" w:rsidRPr="00EA2829">
        <w:rPr>
          <w:rFonts w:ascii="Garamond" w:hAnsi="Garamond"/>
          <w:sz w:val="18"/>
          <w:szCs w:val="18"/>
        </w:rPr>
        <w:t xml:space="preserve"> and </w:t>
      </w:r>
      <w:r w:rsidR="00F26D06" w:rsidRPr="00EA2829">
        <w:rPr>
          <w:rFonts w:ascii="Garamond" w:hAnsi="Garamond"/>
          <w:sz w:val="18"/>
          <w:szCs w:val="18"/>
        </w:rPr>
        <w:t>Company</w:t>
      </w:r>
      <w:r w:rsidR="00CF039D" w:rsidRPr="00EA2829">
        <w:rPr>
          <w:rFonts w:ascii="Garamond" w:hAnsi="Garamond"/>
          <w:sz w:val="18"/>
          <w:szCs w:val="18"/>
        </w:rPr>
        <w:t xml:space="preserve"> (</w:t>
      </w:r>
      <w:r w:rsidR="00A37A66" w:rsidRPr="00EA2829">
        <w:rPr>
          <w:rFonts w:ascii="Garamond" w:hAnsi="Garamond"/>
          <w:sz w:val="18"/>
          <w:szCs w:val="18"/>
        </w:rPr>
        <w:t xml:space="preserve">collectively, the </w:t>
      </w:r>
      <w:r w:rsidR="00CF039D" w:rsidRPr="00EA2829">
        <w:rPr>
          <w:rFonts w:ascii="Garamond" w:hAnsi="Garamond"/>
          <w:sz w:val="18"/>
          <w:szCs w:val="18"/>
        </w:rPr>
        <w:t>“</w:t>
      </w:r>
      <w:r w:rsidR="00CF039D" w:rsidRPr="00EA2829">
        <w:rPr>
          <w:rFonts w:ascii="Garamond" w:hAnsi="Garamond"/>
          <w:b/>
          <w:bCs/>
          <w:i/>
          <w:iCs/>
          <w:sz w:val="18"/>
          <w:szCs w:val="18"/>
        </w:rPr>
        <w:t>Agreement</w:t>
      </w:r>
      <w:r w:rsidR="00A37A66" w:rsidRPr="00EA2829">
        <w:rPr>
          <w:rFonts w:ascii="Garamond" w:hAnsi="Garamond"/>
          <w:sz w:val="18"/>
          <w:szCs w:val="18"/>
        </w:rPr>
        <w:t>”</w:t>
      </w:r>
      <w:r w:rsidR="003C1ABB" w:rsidRPr="00EA2829">
        <w:rPr>
          <w:rFonts w:ascii="Garamond" w:hAnsi="Garamond"/>
          <w:sz w:val="18"/>
          <w:szCs w:val="18"/>
        </w:rPr>
        <w:t>)</w:t>
      </w:r>
      <w:r w:rsidR="00B8011D" w:rsidRPr="00EA2829">
        <w:rPr>
          <w:rFonts w:ascii="Garamond" w:hAnsi="Garamond"/>
          <w:sz w:val="18"/>
          <w:szCs w:val="18"/>
        </w:rPr>
        <w:t xml:space="preserve">.  </w:t>
      </w:r>
    </w:p>
    <w:p w14:paraId="07AE7715" w14:textId="05EF3F20" w:rsidR="00C80157" w:rsidRPr="00EA2829" w:rsidRDefault="00FC434B" w:rsidP="00760A57">
      <w:pPr>
        <w:pStyle w:val="ListParagraph"/>
        <w:numPr>
          <w:ilvl w:val="0"/>
          <w:numId w:val="3"/>
        </w:numPr>
        <w:tabs>
          <w:tab w:val="left" w:pos="0"/>
        </w:tabs>
        <w:spacing w:line="240" w:lineRule="auto"/>
        <w:ind w:left="0" w:firstLine="0"/>
        <w:jc w:val="both"/>
        <w:rPr>
          <w:rFonts w:ascii="Garamond" w:hAnsi="Garamond"/>
          <w:sz w:val="18"/>
          <w:szCs w:val="18"/>
        </w:rPr>
      </w:pPr>
      <w:r w:rsidRPr="00EA2829">
        <w:rPr>
          <w:rFonts w:ascii="Garamond" w:hAnsi="Garamond"/>
          <w:sz w:val="18"/>
          <w:szCs w:val="18"/>
          <w:u w:val="single"/>
        </w:rPr>
        <w:t>Definitions</w:t>
      </w:r>
      <w:r w:rsidRPr="00EA2829">
        <w:rPr>
          <w:rFonts w:ascii="Garamond" w:hAnsi="Garamond"/>
          <w:sz w:val="18"/>
          <w:szCs w:val="18"/>
        </w:rPr>
        <w:t>:</w:t>
      </w:r>
      <w:r w:rsidR="00FB3655" w:rsidRPr="00EA2829">
        <w:rPr>
          <w:rStyle w:val="FootnoteReference"/>
          <w:rFonts w:ascii="Garamond" w:hAnsi="Garamond"/>
          <w:sz w:val="18"/>
          <w:szCs w:val="18"/>
        </w:rPr>
        <w:footnoteReference w:id="1"/>
      </w:r>
      <w:r w:rsidRPr="00EA2829">
        <w:rPr>
          <w:rFonts w:ascii="Garamond" w:hAnsi="Garamond"/>
          <w:sz w:val="18"/>
          <w:szCs w:val="18"/>
        </w:rPr>
        <w:t xml:space="preserve"> </w:t>
      </w:r>
    </w:p>
    <w:p w14:paraId="3B1FB1D0" w14:textId="49F54A89" w:rsidR="00FC434B" w:rsidRPr="00EA2829" w:rsidRDefault="00FC434B" w:rsidP="00953AFF">
      <w:pPr>
        <w:pStyle w:val="ListParagraph"/>
        <w:spacing w:line="240" w:lineRule="auto"/>
        <w:jc w:val="both"/>
        <w:rPr>
          <w:rFonts w:ascii="Garamond" w:hAnsi="Garamond"/>
          <w:sz w:val="18"/>
          <w:szCs w:val="18"/>
        </w:rPr>
      </w:pPr>
    </w:p>
    <w:p w14:paraId="3257DB2C" w14:textId="0915B688" w:rsidR="00A74CE2" w:rsidRPr="00EA2829" w:rsidRDefault="00A74CE2"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Applicable Data Protection Laws</w:t>
      </w:r>
      <w:r w:rsidRPr="00EA2829">
        <w:rPr>
          <w:rFonts w:ascii="Garamond" w:hAnsi="Garamond"/>
          <w:sz w:val="18"/>
          <w:szCs w:val="18"/>
        </w:rPr>
        <w:t>” means any and all privacy and data protection laws anywhere in the world</w:t>
      </w:r>
      <w:r w:rsidR="00BF39A6" w:rsidRPr="00EA2829">
        <w:rPr>
          <w:rFonts w:ascii="Garamond" w:hAnsi="Garamond"/>
          <w:sz w:val="18"/>
          <w:szCs w:val="18"/>
        </w:rPr>
        <w:t xml:space="preserve"> now in existence or </w:t>
      </w:r>
      <w:r w:rsidR="001259F2" w:rsidRPr="00EA2829">
        <w:rPr>
          <w:rFonts w:ascii="Garamond" w:hAnsi="Garamond"/>
          <w:sz w:val="18"/>
          <w:szCs w:val="18"/>
        </w:rPr>
        <w:t>as amended or enacted</w:t>
      </w:r>
      <w:r w:rsidR="003867CC" w:rsidRPr="00EA2829">
        <w:rPr>
          <w:rFonts w:ascii="Garamond" w:hAnsi="Garamond"/>
          <w:sz w:val="18"/>
          <w:szCs w:val="18"/>
        </w:rPr>
        <w:t xml:space="preserve"> in the future</w:t>
      </w:r>
      <w:r w:rsidRPr="00EA2829">
        <w:rPr>
          <w:rFonts w:ascii="Garamond" w:hAnsi="Garamond"/>
          <w:sz w:val="18"/>
          <w:szCs w:val="18"/>
        </w:rPr>
        <w:t>, including, but not limited to, Regulation 2016/679/EU (“</w:t>
      </w:r>
      <w:r w:rsidRPr="00EA2829">
        <w:rPr>
          <w:rFonts w:ascii="Garamond" w:hAnsi="Garamond"/>
          <w:b/>
          <w:bCs/>
          <w:i/>
          <w:iCs/>
          <w:sz w:val="18"/>
          <w:szCs w:val="18"/>
        </w:rPr>
        <w:t>GDPR</w:t>
      </w:r>
      <w:r w:rsidRPr="00EA2829">
        <w:rPr>
          <w:rFonts w:ascii="Garamond" w:hAnsi="Garamond"/>
          <w:sz w:val="18"/>
          <w:szCs w:val="18"/>
        </w:rPr>
        <w:t xml:space="preserve">”), </w:t>
      </w:r>
      <w:r w:rsidR="0071469C" w:rsidRPr="00EA2829">
        <w:rPr>
          <w:rFonts w:ascii="Garamond" w:hAnsi="Garamond" w:cstheme="minorHAnsi"/>
          <w:sz w:val="18"/>
          <w:szCs w:val="18"/>
        </w:rPr>
        <w:t>Swiss Federal Act on Data Protection (“</w:t>
      </w:r>
      <w:r w:rsidR="0071469C" w:rsidRPr="00EA2829">
        <w:rPr>
          <w:rFonts w:ascii="Garamond" w:hAnsi="Garamond" w:cstheme="minorHAnsi"/>
          <w:b/>
          <w:bCs/>
          <w:i/>
          <w:iCs/>
          <w:sz w:val="18"/>
          <w:szCs w:val="18"/>
        </w:rPr>
        <w:t>FADP</w:t>
      </w:r>
      <w:r w:rsidR="0071469C" w:rsidRPr="00EA2829">
        <w:rPr>
          <w:rFonts w:ascii="Garamond" w:hAnsi="Garamond" w:cstheme="minorHAnsi"/>
          <w:sz w:val="18"/>
          <w:szCs w:val="18"/>
        </w:rPr>
        <w:t xml:space="preserve">”), </w:t>
      </w:r>
      <w:r w:rsidR="001255F4" w:rsidRPr="00EA2829">
        <w:rPr>
          <w:rFonts w:ascii="Garamond" w:hAnsi="Garamond"/>
          <w:sz w:val="18"/>
          <w:szCs w:val="18"/>
        </w:rPr>
        <w:t>California Consumer Privacy Act of 2018</w:t>
      </w:r>
      <w:r w:rsidRPr="00EA2829">
        <w:rPr>
          <w:rFonts w:ascii="Garamond" w:hAnsi="Garamond"/>
          <w:sz w:val="18"/>
          <w:szCs w:val="18"/>
        </w:rPr>
        <w:t xml:space="preserve">, </w:t>
      </w:r>
      <w:r w:rsidR="001255F4" w:rsidRPr="00EA2829">
        <w:rPr>
          <w:rFonts w:ascii="Garamond" w:hAnsi="Garamond"/>
          <w:sz w:val="18"/>
          <w:szCs w:val="18"/>
        </w:rPr>
        <w:t>California Privacy Rights Act of 2020</w:t>
      </w:r>
      <w:r w:rsidRPr="00EA2829">
        <w:rPr>
          <w:rFonts w:ascii="Garamond" w:hAnsi="Garamond"/>
          <w:sz w:val="18"/>
          <w:szCs w:val="18"/>
        </w:rPr>
        <w:t>, Colorado Privacy Act, Utah Consumer</w:t>
      </w:r>
      <w:r w:rsidRPr="00EA2829">
        <w:rPr>
          <w:rFonts w:ascii="Garamond" w:hAnsi="Garamond"/>
          <w:b/>
          <w:bCs/>
          <w:i/>
          <w:iCs/>
          <w:sz w:val="18"/>
          <w:szCs w:val="18"/>
        </w:rPr>
        <w:t xml:space="preserve"> </w:t>
      </w:r>
      <w:r w:rsidRPr="00EA2829">
        <w:rPr>
          <w:rFonts w:ascii="Garamond" w:hAnsi="Garamond"/>
          <w:sz w:val="18"/>
          <w:szCs w:val="18"/>
        </w:rPr>
        <w:t>Privacy Act, Virginia Data Protection Act, and Connecticut Data Privacy Act.</w:t>
      </w:r>
    </w:p>
    <w:p w14:paraId="1B565FB7" w14:textId="77777777" w:rsidR="00A74CE2" w:rsidRPr="00EA2829" w:rsidRDefault="00A74CE2" w:rsidP="00953AFF">
      <w:pPr>
        <w:pStyle w:val="ListParagraph"/>
        <w:spacing w:line="240" w:lineRule="auto"/>
        <w:ind w:left="1080"/>
        <w:jc w:val="both"/>
        <w:rPr>
          <w:rFonts w:ascii="Garamond" w:hAnsi="Garamond"/>
          <w:sz w:val="18"/>
          <w:szCs w:val="18"/>
        </w:rPr>
      </w:pPr>
    </w:p>
    <w:p w14:paraId="1D063392" w14:textId="34723323" w:rsidR="00840DD4" w:rsidRPr="00EA2829" w:rsidRDefault="00840DD4"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Authorized Person</w:t>
      </w:r>
      <w:r w:rsidRPr="00EA2829">
        <w:rPr>
          <w:rFonts w:ascii="Garamond" w:hAnsi="Garamond"/>
          <w:sz w:val="18"/>
          <w:szCs w:val="18"/>
        </w:rPr>
        <w:t>” means</w:t>
      </w:r>
      <w:r w:rsidR="005D0172" w:rsidRPr="00EA2829">
        <w:rPr>
          <w:rFonts w:ascii="Garamond" w:hAnsi="Garamond"/>
          <w:sz w:val="18"/>
          <w:szCs w:val="18"/>
        </w:rPr>
        <w:t xml:space="preserve"> an individual</w:t>
      </w:r>
      <w:r w:rsidR="00D56179" w:rsidRPr="00EA2829">
        <w:rPr>
          <w:rFonts w:ascii="Garamond" w:hAnsi="Garamond"/>
          <w:sz w:val="18"/>
          <w:szCs w:val="18"/>
        </w:rPr>
        <w:t xml:space="preserve"> or entity</w:t>
      </w:r>
      <w:r w:rsidR="005D0172" w:rsidRPr="00EA2829">
        <w:rPr>
          <w:rFonts w:ascii="Garamond" w:hAnsi="Garamond"/>
          <w:sz w:val="18"/>
          <w:szCs w:val="18"/>
        </w:rPr>
        <w:t xml:space="preserve"> authorized </w:t>
      </w:r>
      <w:r w:rsidR="00154DCF">
        <w:rPr>
          <w:rFonts w:ascii="Garamond" w:hAnsi="Garamond"/>
          <w:sz w:val="18"/>
          <w:szCs w:val="18"/>
        </w:rPr>
        <w:t>by either Company or Enterprise</w:t>
      </w:r>
      <w:r w:rsidR="006D0BAD">
        <w:rPr>
          <w:rFonts w:ascii="Garamond" w:hAnsi="Garamond"/>
          <w:sz w:val="18"/>
          <w:szCs w:val="18"/>
        </w:rPr>
        <w:t xml:space="preserve">, as applicable </w:t>
      </w:r>
      <w:r w:rsidR="005D0172" w:rsidRPr="00EA2829">
        <w:rPr>
          <w:rFonts w:ascii="Garamond" w:hAnsi="Garamond"/>
          <w:sz w:val="18"/>
          <w:szCs w:val="18"/>
        </w:rPr>
        <w:t>to Process Personal Information.</w:t>
      </w:r>
    </w:p>
    <w:p w14:paraId="11F538E4" w14:textId="77777777" w:rsidR="00840DD4" w:rsidRPr="00EA2829" w:rsidRDefault="00840DD4" w:rsidP="00953AFF">
      <w:pPr>
        <w:pStyle w:val="ListParagraph"/>
        <w:rPr>
          <w:rFonts w:ascii="Garamond" w:hAnsi="Garamond"/>
          <w:sz w:val="18"/>
          <w:szCs w:val="18"/>
        </w:rPr>
      </w:pPr>
    </w:p>
    <w:p w14:paraId="4E9C3573" w14:textId="21A6F4B3" w:rsidR="005D038C" w:rsidRPr="00EA2829" w:rsidRDefault="00FC434B"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Controller</w:t>
      </w:r>
      <w:r w:rsidRPr="00EA2829">
        <w:rPr>
          <w:rFonts w:ascii="Garamond" w:hAnsi="Garamond"/>
          <w:sz w:val="18"/>
          <w:szCs w:val="18"/>
        </w:rPr>
        <w:t>” mean</w:t>
      </w:r>
      <w:r w:rsidR="00637F81" w:rsidRPr="00EA2829">
        <w:rPr>
          <w:rFonts w:ascii="Garamond" w:hAnsi="Garamond"/>
          <w:sz w:val="18"/>
          <w:szCs w:val="18"/>
        </w:rPr>
        <w:t>s</w:t>
      </w:r>
      <w:r w:rsidRPr="00EA2829">
        <w:rPr>
          <w:rFonts w:ascii="Garamond" w:hAnsi="Garamond"/>
          <w:sz w:val="18"/>
          <w:szCs w:val="18"/>
        </w:rPr>
        <w:t xml:space="preserve"> the </w:t>
      </w:r>
      <w:r w:rsidR="004E022D" w:rsidRPr="00EA2829">
        <w:rPr>
          <w:rFonts w:ascii="Garamond" w:hAnsi="Garamond"/>
          <w:sz w:val="18"/>
          <w:szCs w:val="18"/>
        </w:rPr>
        <w:t xml:space="preserve">individual or </w:t>
      </w:r>
      <w:r w:rsidRPr="00EA2829">
        <w:rPr>
          <w:rFonts w:ascii="Garamond" w:hAnsi="Garamond"/>
          <w:sz w:val="18"/>
          <w:szCs w:val="18"/>
        </w:rPr>
        <w:t>entity that determines the purpose</w:t>
      </w:r>
      <w:r w:rsidR="00BB40AB" w:rsidRPr="00EA2829">
        <w:rPr>
          <w:rFonts w:ascii="Garamond" w:hAnsi="Garamond"/>
          <w:sz w:val="18"/>
          <w:szCs w:val="18"/>
        </w:rPr>
        <w:t xml:space="preserve"> and means</w:t>
      </w:r>
      <w:r w:rsidR="00E74604" w:rsidRPr="00EA2829">
        <w:rPr>
          <w:rFonts w:ascii="Garamond" w:hAnsi="Garamond"/>
          <w:sz w:val="18"/>
          <w:szCs w:val="18"/>
        </w:rPr>
        <w:t xml:space="preserve"> of </w:t>
      </w:r>
      <w:r w:rsidR="000D3C48" w:rsidRPr="00EA2829">
        <w:rPr>
          <w:rFonts w:ascii="Garamond" w:hAnsi="Garamond"/>
          <w:sz w:val="18"/>
          <w:szCs w:val="18"/>
        </w:rPr>
        <w:t>P</w:t>
      </w:r>
      <w:r w:rsidR="004E022D" w:rsidRPr="00EA2829">
        <w:rPr>
          <w:rFonts w:ascii="Garamond" w:hAnsi="Garamond"/>
          <w:sz w:val="18"/>
          <w:szCs w:val="18"/>
        </w:rPr>
        <w:t xml:space="preserve">rocessing </w:t>
      </w:r>
      <w:r w:rsidR="00E74604" w:rsidRPr="00EA2829">
        <w:rPr>
          <w:rFonts w:ascii="Garamond" w:hAnsi="Garamond"/>
          <w:sz w:val="18"/>
          <w:szCs w:val="18"/>
        </w:rPr>
        <w:t>Personal Information</w:t>
      </w:r>
      <w:r w:rsidRPr="00EA2829">
        <w:rPr>
          <w:rFonts w:ascii="Garamond" w:hAnsi="Garamond"/>
          <w:sz w:val="18"/>
          <w:szCs w:val="18"/>
        </w:rPr>
        <w:t xml:space="preserve">.  </w:t>
      </w:r>
    </w:p>
    <w:p w14:paraId="5169A9C5" w14:textId="77777777" w:rsidR="00AC5FC8" w:rsidRPr="00EA2829" w:rsidRDefault="00AC5FC8" w:rsidP="00953AFF">
      <w:pPr>
        <w:pStyle w:val="ListParagraph"/>
        <w:spacing w:line="240" w:lineRule="auto"/>
        <w:rPr>
          <w:rFonts w:ascii="Garamond" w:hAnsi="Garamond"/>
          <w:sz w:val="18"/>
          <w:szCs w:val="18"/>
        </w:rPr>
      </w:pPr>
    </w:p>
    <w:p w14:paraId="41827A0A" w14:textId="5B1615DA" w:rsidR="00C65947" w:rsidRPr="00EA2829" w:rsidRDefault="00AC5FC8" w:rsidP="00953AFF">
      <w:pPr>
        <w:pStyle w:val="ListParagraph"/>
        <w:numPr>
          <w:ilvl w:val="1"/>
          <w:numId w:val="3"/>
        </w:numPr>
        <w:spacing w:after="0"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Co</w:t>
      </w:r>
      <w:r w:rsidR="007020D0" w:rsidRPr="00EA2829">
        <w:rPr>
          <w:rFonts w:ascii="Garamond" w:hAnsi="Garamond"/>
          <w:b/>
          <w:bCs/>
          <w:i/>
          <w:iCs/>
          <w:sz w:val="18"/>
          <w:szCs w:val="18"/>
        </w:rPr>
        <w:t>nfidential</w:t>
      </w:r>
      <w:r w:rsidRPr="00EA2829">
        <w:rPr>
          <w:rFonts w:ascii="Garamond" w:hAnsi="Garamond"/>
          <w:b/>
          <w:bCs/>
          <w:i/>
          <w:iCs/>
          <w:sz w:val="18"/>
          <w:szCs w:val="18"/>
        </w:rPr>
        <w:t xml:space="preserve"> Information</w:t>
      </w:r>
      <w:r w:rsidRPr="00EA2829">
        <w:rPr>
          <w:rFonts w:ascii="Garamond" w:hAnsi="Garamond"/>
          <w:sz w:val="18"/>
          <w:szCs w:val="18"/>
        </w:rPr>
        <w:t xml:space="preserve">” means </w:t>
      </w:r>
      <w:r w:rsidR="001D0FD0" w:rsidRPr="00EA2829">
        <w:rPr>
          <w:rFonts w:ascii="Garamond" w:hAnsi="Garamond"/>
          <w:sz w:val="18"/>
          <w:szCs w:val="18"/>
        </w:rPr>
        <w:t xml:space="preserve">any and all information, including </w:t>
      </w:r>
      <w:r w:rsidRPr="00EA2829">
        <w:rPr>
          <w:rFonts w:ascii="Garamond" w:hAnsi="Garamond"/>
          <w:sz w:val="18"/>
          <w:szCs w:val="18"/>
        </w:rPr>
        <w:t>Personal Information</w:t>
      </w:r>
      <w:r w:rsidR="001D0FD0" w:rsidRPr="00EA2829">
        <w:rPr>
          <w:rFonts w:ascii="Garamond" w:hAnsi="Garamond"/>
          <w:sz w:val="18"/>
          <w:szCs w:val="18"/>
        </w:rPr>
        <w:t xml:space="preserve">, provided </w:t>
      </w:r>
      <w:r w:rsidR="00C56ACF" w:rsidRPr="00EA2829">
        <w:rPr>
          <w:rFonts w:ascii="Garamond" w:hAnsi="Garamond"/>
          <w:sz w:val="18"/>
          <w:szCs w:val="18"/>
        </w:rPr>
        <w:t xml:space="preserve">by </w:t>
      </w:r>
      <w:r w:rsidR="007020D0" w:rsidRPr="00EA2829">
        <w:rPr>
          <w:rFonts w:ascii="Garamond" w:hAnsi="Garamond"/>
          <w:sz w:val="18"/>
          <w:szCs w:val="18"/>
        </w:rPr>
        <w:t>a party for a part</w:t>
      </w:r>
      <w:r w:rsidR="00D4040D" w:rsidRPr="00EA2829">
        <w:rPr>
          <w:rFonts w:ascii="Garamond" w:hAnsi="Garamond"/>
          <w:sz w:val="18"/>
          <w:szCs w:val="18"/>
        </w:rPr>
        <w:t>y’</w:t>
      </w:r>
      <w:r w:rsidR="007020D0" w:rsidRPr="00EA2829">
        <w:rPr>
          <w:rFonts w:ascii="Garamond" w:hAnsi="Garamond"/>
          <w:sz w:val="18"/>
          <w:szCs w:val="18"/>
        </w:rPr>
        <w:t xml:space="preserve">s provision of </w:t>
      </w:r>
      <w:r w:rsidR="006641CD" w:rsidRPr="00EA2829">
        <w:rPr>
          <w:rFonts w:ascii="Garamond" w:hAnsi="Garamond"/>
          <w:sz w:val="18"/>
          <w:szCs w:val="18"/>
        </w:rPr>
        <w:t>S</w:t>
      </w:r>
      <w:r w:rsidR="00C65947" w:rsidRPr="00EA2829">
        <w:rPr>
          <w:rFonts w:ascii="Garamond" w:hAnsi="Garamond"/>
          <w:sz w:val="18"/>
          <w:szCs w:val="18"/>
        </w:rPr>
        <w:t>ervices under the Agreement.</w:t>
      </w:r>
    </w:p>
    <w:p w14:paraId="7761482E" w14:textId="77777777" w:rsidR="00C65947" w:rsidRPr="00EA2829" w:rsidRDefault="00C65947" w:rsidP="00953AFF">
      <w:pPr>
        <w:pStyle w:val="ListParagraph"/>
        <w:spacing w:after="0" w:line="240" w:lineRule="auto"/>
        <w:ind w:left="1080"/>
        <w:jc w:val="both"/>
        <w:rPr>
          <w:rFonts w:ascii="Garamond" w:hAnsi="Garamond"/>
          <w:sz w:val="18"/>
          <w:szCs w:val="18"/>
        </w:rPr>
      </w:pPr>
    </w:p>
    <w:p w14:paraId="1CDF46A9" w14:textId="7F888533" w:rsidR="005D038C" w:rsidRPr="00EA2829" w:rsidRDefault="005D038C" w:rsidP="00953AFF">
      <w:pPr>
        <w:pStyle w:val="ListParagraph"/>
        <w:numPr>
          <w:ilvl w:val="1"/>
          <w:numId w:val="3"/>
        </w:numPr>
        <w:spacing w:after="0"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Data Subject</w:t>
      </w:r>
      <w:r w:rsidRPr="00EA2829">
        <w:rPr>
          <w:rFonts w:ascii="Garamond" w:hAnsi="Garamond"/>
          <w:sz w:val="18"/>
          <w:szCs w:val="18"/>
        </w:rPr>
        <w:t xml:space="preserve">” means the individual to </w:t>
      </w:r>
      <w:r w:rsidR="00D503C5" w:rsidRPr="00EA2829">
        <w:rPr>
          <w:rFonts w:ascii="Garamond" w:hAnsi="Garamond"/>
          <w:sz w:val="18"/>
          <w:szCs w:val="18"/>
        </w:rPr>
        <w:t xml:space="preserve">whom </w:t>
      </w:r>
      <w:r w:rsidRPr="00EA2829">
        <w:rPr>
          <w:rFonts w:ascii="Garamond" w:hAnsi="Garamond"/>
          <w:sz w:val="18"/>
          <w:szCs w:val="18"/>
        </w:rPr>
        <w:t xml:space="preserve">the Personal Information applies.  </w:t>
      </w:r>
    </w:p>
    <w:p w14:paraId="53733FE6" w14:textId="77777777" w:rsidR="005D038C" w:rsidRPr="00EA2829" w:rsidRDefault="005D038C" w:rsidP="00953AFF">
      <w:pPr>
        <w:pStyle w:val="ListParagraph"/>
        <w:spacing w:line="240" w:lineRule="auto"/>
        <w:jc w:val="both"/>
        <w:rPr>
          <w:rFonts w:ascii="Garamond" w:hAnsi="Garamond"/>
          <w:sz w:val="18"/>
          <w:szCs w:val="18"/>
        </w:rPr>
      </w:pPr>
    </w:p>
    <w:p w14:paraId="315722BC" w14:textId="46C4F44E" w:rsidR="00C46364" w:rsidRPr="00EA2829" w:rsidRDefault="00C46364"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Data Breach</w:t>
      </w:r>
      <w:r w:rsidRPr="00EA2829">
        <w:rPr>
          <w:rFonts w:ascii="Garamond" w:hAnsi="Garamond"/>
          <w:sz w:val="18"/>
          <w:szCs w:val="18"/>
        </w:rPr>
        <w:t xml:space="preserve">” means </w:t>
      </w:r>
      <w:r w:rsidR="00ED6E35" w:rsidRPr="00EA2829">
        <w:rPr>
          <w:rFonts w:ascii="Garamond" w:hAnsi="Garamond"/>
          <w:sz w:val="18"/>
          <w:szCs w:val="18"/>
        </w:rPr>
        <w:t xml:space="preserve">an occurrence in which </w:t>
      </w:r>
      <w:r w:rsidR="00BE2A28" w:rsidRPr="00EA2829">
        <w:rPr>
          <w:rFonts w:ascii="Garamond" w:hAnsi="Garamond"/>
          <w:sz w:val="18"/>
          <w:szCs w:val="18"/>
        </w:rPr>
        <w:t>Confidential</w:t>
      </w:r>
      <w:r w:rsidR="00CA67D2" w:rsidRPr="00EA2829">
        <w:rPr>
          <w:rFonts w:ascii="Garamond" w:hAnsi="Garamond"/>
          <w:sz w:val="18"/>
          <w:szCs w:val="18"/>
        </w:rPr>
        <w:t xml:space="preserve"> Information is </w:t>
      </w:r>
      <w:r w:rsidRPr="00EA2829">
        <w:rPr>
          <w:rFonts w:ascii="Garamond" w:hAnsi="Garamond"/>
          <w:sz w:val="18"/>
          <w:szCs w:val="18"/>
        </w:rPr>
        <w:t>accidental</w:t>
      </w:r>
      <w:r w:rsidR="00CA67D2" w:rsidRPr="00EA2829">
        <w:rPr>
          <w:rFonts w:ascii="Garamond" w:hAnsi="Garamond"/>
          <w:sz w:val="18"/>
          <w:szCs w:val="18"/>
        </w:rPr>
        <w:t>ly</w:t>
      </w:r>
      <w:r w:rsidRPr="00EA2829">
        <w:rPr>
          <w:rFonts w:ascii="Garamond" w:hAnsi="Garamond"/>
          <w:sz w:val="18"/>
          <w:szCs w:val="18"/>
        </w:rPr>
        <w:t xml:space="preserve"> or unlawful</w:t>
      </w:r>
      <w:r w:rsidR="00CA67D2" w:rsidRPr="00EA2829">
        <w:rPr>
          <w:rFonts w:ascii="Garamond" w:hAnsi="Garamond"/>
          <w:sz w:val="18"/>
          <w:szCs w:val="18"/>
        </w:rPr>
        <w:t>ly destroyed</w:t>
      </w:r>
      <w:r w:rsidR="000D3782" w:rsidRPr="00EA2829">
        <w:rPr>
          <w:rFonts w:ascii="Garamond" w:hAnsi="Garamond"/>
          <w:sz w:val="18"/>
          <w:szCs w:val="18"/>
        </w:rPr>
        <w:t>,</w:t>
      </w:r>
      <w:r w:rsidRPr="00EA2829">
        <w:rPr>
          <w:rFonts w:ascii="Garamond" w:hAnsi="Garamond"/>
          <w:sz w:val="18"/>
          <w:szCs w:val="18"/>
        </w:rPr>
        <w:t xml:space="preserve"> los</w:t>
      </w:r>
      <w:r w:rsidR="000D3782" w:rsidRPr="00EA2829">
        <w:rPr>
          <w:rFonts w:ascii="Garamond" w:hAnsi="Garamond"/>
          <w:sz w:val="18"/>
          <w:szCs w:val="18"/>
        </w:rPr>
        <w:t>t</w:t>
      </w:r>
      <w:r w:rsidRPr="00EA2829">
        <w:rPr>
          <w:rFonts w:ascii="Garamond" w:hAnsi="Garamond"/>
          <w:sz w:val="18"/>
          <w:szCs w:val="18"/>
        </w:rPr>
        <w:t xml:space="preserve">, </w:t>
      </w:r>
      <w:r w:rsidR="000D3782" w:rsidRPr="00EA2829">
        <w:rPr>
          <w:rFonts w:ascii="Garamond" w:hAnsi="Garamond"/>
          <w:sz w:val="18"/>
          <w:szCs w:val="18"/>
        </w:rPr>
        <w:t>altered</w:t>
      </w:r>
      <w:r w:rsidRPr="00EA2829">
        <w:rPr>
          <w:rFonts w:ascii="Garamond" w:hAnsi="Garamond"/>
          <w:sz w:val="18"/>
          <w:szCs w:val="18"/>
        </w:rPr>
        <w:t>,</w:t>
      </w:r>
      <w:r w:rsidR="00ED6E35" w:rsidRPr="00EA2829">
        <w:rPr>
          <w:rFonts w:ascii="Garamond" w:hAnsi="Garamond"/>
          <w:sz w:val="18"/>
          <w:szCs w:val="18"/>
        </w:rPr>
        <w:t xml:space="preserve"> accessed</w:t>
      </w:r>
      <w:r w:rsidR="000D3782" w:rsidRPr="00EA2829">
        <w:rPr>
          <w:rFonts w:ascii="Garamond" w:hAnsi="Garamond"/>
          <w:sz w:val="18"/>
          <w:szCs w:val="18"/>
        </w:rPr>
        <w:t xml:space="preserve"> or</w:t>
      </w:r>
      <w:r w:rsidR="00664566" w:rsidRPr="00EA2829">
        <w:rPr>
          <w:rFonts w:ascii="Garamond" w:hAnsi="Garamond"/>
          <w:sz w:val="18"/>
          <w:szCs w:val="18"/>
        </w:rPr>
        <w:t xml:space="preserve"> </w:t>
      </w:r>
      <w:r w:rsidRPr="00EA2829">
        <w:rPr>
          <w:rFonts w:ascii="Garamond" w:hAnsi="Garamond"/>
          <w:sz w:val="18"/>
          <w:szCs w:val="18"/>
        </w:rPr>
        <w:t>disclos</w:t>
      </w:r>
      <w:r w:rsidR="00410622" w:rsidRPr="00EA2829">
        <w:rPr>
          <w:rFonts w:ascii="Garamond" w:hAnsi="Garamond"/>
          <w:sz w:val="18"/>
          <w:szCs w:val="18"/>
        </w:rPr>
        <w:t>ed without authorization</w:t>
      </w:r>
      <w:r w:rsidRPr="00EA2829">
        <w:rPr>
          <w:rFonts w:ascii="Garamond" w:hAnsi="Garamond"/>
          <w:sz w:val="18"/>
          <w:szCs w:val="18"/>
        </w:rPr>
        <w:t xml:space="preserve">. </w:t>
      </w:r>
    </w:p>
    <w:p w14:paraId="76DC514C" w14:textId="77777777" w:rsidR="00C46364" w:rsidRPr="00EA2829" w:rsidRDefault="00C46364" w:rsidP="00953AFF">
      <w:pPr>
        <w:pStyle w:val="ListParagraph"/>
        <w:spacing w:line="240" w:lineRule="auto"/>
        <w:jc w:val="both"/>
        <w:rPr>
          <w:rFonts w:ascii="Garamond" w:hAnsi="Garamond"/>
          <w:sz w:val="18"/>
          <w:szCs w:val="18"/>
        </w:rPr>
      </w:pPr>
    </w:p>
    <w:p w14:paraId="795C8B3F" w14:textId="07EAB609" w:rsidR="00C46364" w:rsidRPr="00EA2829" w:rsidRDefault="00C46364"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EU SCCs</w:t>
      </w:r>
      <w:r w:rsidRPr="00EA2829">
        <w:rPr>
          <w:rFonts w:ascii="Garamond" w:hAnsi="Garamond"/>
          <w:sz w:val="18"/>
          <w:szCs w:val="18"/>
        </w:rPr>
        <w:t>” means the Standard Contractual Clauses issued pursuant to Commission Implementing Decision (EU) 2021/914 of June 4, 2021</w:t>
      </w:r>
      <w:r w:rsidR="0024448D" w:rsidRPr="00EA2829">
        <w:rPr>
          <w:rFonts w:ascii="Garamond" w:hAnsi="Garamond"/>
          <w:sz w:val="18"/>
          <w:szCs w:val="18"/>
        </w:rPr>
        <w:t>,</w:t>
      </w:r>
      <w:r w:rsidRPr="00EA2829">
        <w:rPr>
          <w:rFonts w:ascii="Garamond" w:hAnsi="Garamond"/>
          <w:sz w:val="18"/>
          <w:szCs w:val="18"/>
        </w:rPr>
        <w:t xml:space="preserve"> on standard contractual clauses for the transfer of </w:t>
      </w:r>
      <w:r w:rsidR="009C6CA3" w:rsidRPr="00EA2829">
        <w:rPr>
          <w:rFonts w:ascii="Garamond" w:hAnsi="Garamond"/>
          <w:sz w:val="18"/>
          <w:szCs w:val="18"/>
        </w:rPr>
        <w:t>Personal Information</w:t>
      </w:r>
      <w:r w:rsidRPr="00EA2829">
        <w:rPr>
          <w:rFonts w:ascii="Garamond" w:hAnsi="Garamond"/>
          <w:sz w:val="18"/>
          <w:szCs w:val="18"/>
        </w:rPr>
        <w:t xml:space="preserve"> to third countries pursuant to Regulation (EU) 2016/679 of the European Parliament and of the Council.</w:t>
      </w:r>
      <w:r w:rsidR="00D6795E" w:rsidRPr="00EA2829">
        <w:rPr>
          <w:rFonts w:ascii="Garamond" w:hAnsi="Garamond"/>
          <w:sz w:val="18"/>
          <w:szCs w:val="18"/>
        </w:rPr>
        <w:t xml:space="preserve">  </w:t>
      </w:r>
    </w:p>
    <w:p w14:paraId="6E56F5EE" w14:textId="77777777" w:rsidR="00C46364" w:rsidRPr="00EA2829" w:rsidRDefault="00C46364" w:rsidP="00953AFF">
      <w:pPr>
        <w:pStyle w:val="ListParagraph"/>
        <w:spacing w:line="240" w:lineRule="auto"/>
        <w:jc w:val="both"/>
        <w:rPr>
          <w:rFonts w:ascii="Garamond" w:hAnsi="Garamond"/>
          <w:sz w:val="18"/>
          <w:szCs w:val="18"/>
        </w:rPr>
      </w:pPr>
    </w:p>
    <w:p w14:paraId="56B406BC" w14:textId="1F0E2E92" w:rsidR="005D038C" w:rsidRPr="00EA2829" w:rsidRDefault="005D038C"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Personal Information</w:t>
      </w:r>
      <w:r w:rsidRPr="00EA2829">
        <w:rPr>
          <w:rFonts w:ascii="Garamond" w:hAnsi="Garamond"/>
          <w:sz w:val="18"/>
          <w:szCs w:val="18"/>
        </w:rPr>
        <w:t>” means any information relat</w:t>
      </w:r>
      <w:r w:rsidR="007D5C13" w:rsidRPr="00EA2829">
        <w:rPr>
          <w:rFonts w:ascii="Garamond" w:hAnsi="Garamond"/>
          <w:sz w:val="18"/>
          <w:szCs w:val="18"/>
        </w:rPr>
        <w:t>ing</w:t>
      </w:r>
      <w:r w:rsidRPr="00EA2829">
        <w:rPr>
          <w:rFonts w:ascii="Garamond" w:hAnsi="Garamond"/>
          <w:sz w:val="18"/>
          <w:szCs w:val="18"/>
        </w:rPr>
        <w:t xml:space="preserve"> to an identified or identifiable natural person. </w:t>
      </w:r>
    </w:p>
    <w:p w14:paraId="655E7D56" w14:textId="77777777" w:rsidR="005D038C" w:rsidRPr="00EA2829" w:rsidRDefault="005D038C" w:rsidP="00953AFF">
      <w:pPr>
        <w:pStyle w:val="ListParagraph"/>
        <w:spacing w:line="240" w:lineRule="auto"/>
        <w:jc w:val="both"/>
        <w:rPr>
          <w:rFonts w:ascii="Garamond" w:hAnsi="Garamond"/>
          <w:sz w:val="18"/>
          <w:szCs w:val="18"/>
        </w:rPr>
      </w:pPr>
    </w:p>
    <w:p w14:paraId="799F0A63" w14:textId="3C6D1B0A" w:rsidR="005D038C" w:rsidRPr="00EA2829" w:rsidRDefault="005D038C"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002A12CC" w:rsidRPr="00EA2829">
        <w:rPr>
          <w:rFonts w:ascii="Garamond" w:hAnsi="Garamond"/>
          <w:b/>
          <w:bCs/>
          <w:i/>
          <w:iCs/>
          <w:sz w:val="18"/>
          <w:szCs w:val="18"/>
        </w:rPr>
        <w:t>Process</w:t>
      </w:r>
      <w:r w:rsidR="002A12CC" w:rsidRPr="00EA2829">
        <w:rPr>
          <w:rFonts w:ascii="Garamond" w:hAnsi="Garamond"/>
          <w:sz w:val="18"/>
          <w:szCs w:val="18"/>
        </w:rPr>
        <w:t xml:space="preserve">, </w:t>
      </w:r>
      <w:r w:rsidRPr="00EA2829">
        <w:rPr>
          <w:rFonts w:ascii="Garamond" w:hAnsi="Garamond"/>
          <w:b/>
          <w:bCs/>
          <w:i/>
          <w:iCs/>
          <w:sz w:val="18"/>
          <w:szCs w:val="18"/>
        </w:rPr>
        <w:t>Processing</w:t>
      </w:r>
      <w:r w:rsidRPr="00EA2829">
        <w:rPr>
          <w:rFonts w:ascii="Garamond" w:hAnsi="Garamond"/>
          <w:sz w:val="18"/>
          <w:szCs w:val="18"/>
        </w:rPr>
        <w:t xml:space="preserve">, </w:t>
      </w:r>
      <w:r w:rsidR="00295327" w:rsidRPr="00EA2829">
        <w:rPr>
          <w:rFonts w:ascii="Garamond" w:hAnsi="Garamond"/>
          <w:b/>
          <w:bCs/>
          <w:i/>
          <w:iCs/>
          <w:sz w:val="18"/>
          <w:szCs w:val="18"/>
        </w:rPr>
        <w:t>Processes,</w:t>
      </w:r>
      <w:r w:rsidR="00295327" w:rsidRPr="00EA2829">
        <w:rPr>
          <w:rFonts w:ascii="Garamond" w:hAnsi="Garamond"/>
          <w:sz w:val="18"/>
          <w:szCs w:val="18"/>
        </w:rPr>
        <w:t xml:space="preserve"> </w:t>
      </w:r>
      <w:r w:rsidRPr="00EA2829">
        <w:rPr>
          <w:rFonts w:ascii="Garamond" w:hAnsi="Garamond"/>
          <w:sz w:val="18"/>
          <w:szCs w:val="18"/>
        </w:rPr>
        <w:t xml:space="preserve">or </w:t>
      </w:r>
      <w:r w:rsidRPr="00EA2829">
        <w:rPr>
          <w:rFonts w:ascii="Garamond" w:hAnsi="Garamond"/>
          <w:b/>
          <w:bCs/>
          <w:i/>
          <w:iCs/>
          <w:sz w:val="18"/>
          <w:szCs w:val="18"/>
        </w:rPr>
        <w:t>Processed</w:t>
      </w:r>
      <w:r w:rsidR="00637F81" w:rsidRPr="00EA2829">
        <w:rPr>
          <w:rFonts w:ascii="Garamond" w:hAnsi="Garamond"/>
          <w:sz w:val="18"/>
          <w:szCs w:val="18"/>
        </w:rPr>
        <w:t>”</w:t>
      </w:r>
      <w:r w:rsidR="003D760D" w:rsidRPr="00EA2829">
        <w:rPr>
          <w:rFonts w:ascii="Garamond" w:hAnsi="Garamond"/>
          <w:sz w:val="18"/>
          <w:szCs w:val="18"/>
        </w:rPr>
        <w:t xml:space="preserve"> mean</w:t>
      </w:r>
      <w:r w:rsidR="00637F81" w:rsidRPr="00EA2829">
        <w:rPr>
          <w:rFonts w:ascii="Garamond" w:hAnsi="Garamond"/>
          <w:sz w:val="18"/>
          <w:szCs w:val="18"/>
        </w:rPr>
        <w:t>s</w:t>
      </w:r>
      <w:r w:rsidR="003D760D" w:rsidRPr="00EA2829">
        <w:rPr>
          <w:rFonts w:ascii="Garamond" w:hAnsi="Garamond"/>
          <w:sz w:val="18"/>
          <w:szCs w:val="18"/>
        </w:rPr>
        <w:t xml:space="preserve"> any operation or set of operations which is performed upon Personal Information, whether or not by automatic mean</w:t>
      </w:r>
      <w:r w:rsidR="007A09CE" w:rsidRPr="00EA2829">
        <w:rPr>
          <w:rFonts w:ascii="Garamond" w:hAnsi="Garamond"/>
          <w:sz w:val="18"/>
          <w:szCs w:val="18"/>
        </w:rPr>
        <w:t>s</w:t>
      </w:r>
      <w:r w:rsidR="003D760D" w:rsidRPr="00EA2829">
        <w:rPr>
          <w:rFonts w:ascii="Garamond" w:hAnsi="Garamond"/>
          <w:sz w:val="18"/>
          <w:szCs w:val="18"/>
        </w:rPr>
        <w:t xml:space="preserve">, </w:t>
      </w:r>
      <w:r w:rsidR="00ED04DE" w:rsidRPr="00EA2829">
        <w:rPr>
          <w:rFonts w:ascii="Garamond" w:hAnsi="Garamond"/>
          <w:sz w:val="18"/>
          <w:szCs w:val="18"/>
        </w:rPr>
        <w:t>including, but not limited to,</w:t>
      </w:r>
      <w:r w:rsidR="003D760D" w:rsidRPr="00EA2829">
        <w:rPr>
          <w:rFonts w:ascii="Garamond" w:hAnsi="Garamond"/>
          <w:sz w:val="18"/>
          <w:szCs w:val="18"/>
        </w:rPr>
        <w:t xml:space="preserve"> collectin</w:t>
      </w:r>
      <w:r w:rsidR="00ED04DE" w:rsidRPr="00EA2829">
        <w:rPr>
          <w:rFonts w:ascii="Garamond" w:hAnsi="Garamond"/>
          <w:sz w:val="18"/>
          <w:szCs w:val="18"/>
        </w:rPr>
        <w:t>g</w:t>
      </w:r>
      <w:r w:rsidR="003D760D" w:rsidRPr="00EA2829">
        <w:rPr>
          <w:rFonts w:ascii="Garamond" w:hAnsi="Garamond"/>
          <w:sz w:val="18"/>
          <w:szCs w:val="18"/>
        </w:rPr>
        <w:t>, recording, organiz</w:t>
      </w:r>
      <w:r w:rsidR="00ED04DE" w:rsidRPr="00EA2829">
        <w:rPr>
          <w:rFonts w:ascii="Garamond" w:hAnsi="Garamond"/>
          <w:sz w:val="18"/>
          <w:szCs w:val="18"/>
        </w:rPr>
        <w:t>ing</w:t>
      </w:r>
      <w:r w:rsidR="003D760D" w:rsidRPr="00EA2829">
        <w:rPr>
          <w:rFonts w:ascii="Garamond" w:hAnsi="Garamond"/>
          <w:sz w:val="18"/>
          <w:szCs w:val="18"/>
        </w:rPr>
        <w:t>, structuring, stor</w:t>
      </w:r>
      <w:r w:rsidR="00ED04DE" w:rsidRPr="00EA2829">
        <w:rPr>
          <w:rFonts w:ascii="Garamond" w:hAnsi="Garamond"/>
          <w:sz w:val="18"/>
          <w:szCs w:val="18"/>
        </w:rPr>
        <w:t>ing</w:t>
      </w:r>
      <w:r w:rsidR="003D760D" w:rsidRPr="00EA2829">
        <w:rPr>
          <w:rFonts w:ascii="Garamond" w:hAnsi="Garamond"/>
          <w:sz w:val="18"/>
          <w:szCs w:val="18"/>
        </w:rPr>
        <w:t>, adaptin</w:t>
      </w:r>
      <w:r w:rsidR="00ED04DE" w:rsidRPr="00EA2829">
        <w:rPr>
          <w:rFonts w:ascii="Garamond" w:hAnsi="Garamond"/>
          <w:sz w:val="18"/>
          <w:szCs w:val="18"/>
        </w:rPr>
        <w:t>g</w:t>
      </w:r>
      <w:r w:rsidR="00994C08" w:rsidRPr="00EA2829">
        <w:rPr>
          <w:rFonts w:ascii="Garamond" w:hAnsi="Garamond"/>
          <w:sz w:val="18"/>
          <w:szCs w:val="18"/>
        </w:rPr>
        <w:t>,</w:t>
      </w:r>
      <w:r w:rsidR="003D760D" w:rsidRPr="00EA2829">
        <w:rPr>
          <w:rFonts w:ascii="Garamond" w:hAnsi="Garamond"/>
          <w:sz w:val="18"/>
          <w:szCs w:val="18"/>
        </w:rPr>
        <w:t xml:space="preserve"> </w:t>
      </w:r>
      <w:r w:rsidR="00ED04DE" w:rsidRPr="00EA2829">
        <w:rPr>
          <w:rFonts w:ascii="Garamond" w:hAnsi="Garamond"/>
          <w:sz w:val="18"/>
          <w:szCs w:val="18"/>
        </w:rPr>
        <w:t>altering</w:t>
      </w:r>
      <w:r w:rsidR="003D760D" w:rsidRPr="00EA2829">
        <w:rPr>
          <w:rFonts w:ascii="Garamond" w:hAnsi="Garamond"/>
          <w:sz w:val="18"/>
          <w:szCs w:val="18"/>
        </w:rPr>
        <w:t>, retr</w:t>
      </w:r>
      <w:r w:rsidR="00E4452A" w:rsidRPr="00EA2829">
        <w:rPr>
          <w:rFonts w:ascii="Garamond" w:hAnsi="Garamond"/>
          <w:sz w:val="18"/>
          <w:szCs w:val="18"/>
        </w:rPr>
        <w:t>ieving</w:t>
      </w:r>
      <w:r w:rsidR="003D760D" w:rsidRPr="00EA2829">
        <w:rPr>
          <w:rFonts w:ascii="Garamond" w:hAnsi="Garamond"/>
          <w:sz w:val="18"/>
          <w:szCs w:val="18"/>
        </w:rPr>
        <w:t>, consult</w:t>
      </w:r>
      <w:r w:rsidR="00E4452A" w:rsidRPr="00EA2829">
        <w:rPr>
          <w:rFonts w:ascii="Garamond" w:hAnsi="Garamond"/>
          <w:sz w:val="18"/>
          <w:szCs w:val="18"/>
        </w:rPr>
        <w:t>ing</w:t>
      </w:r>
      <w:r w:rsidR="003D760D" w:rsidRPr="00EA2829">
        <w:rPr>
          <w:rFonts w:ascii="Garamond" w:hAnsi="Garamond"/>
          <w:sz w:val="18"/>
          <w:szCs w:val="18"/>
        </w:rPr>
        <w:t>, us</w:t>
      </w:r>
      <w:r w:rsidR="00E4452A" w:rsidRPr="00EA2829">
        <w:rPr>
          <w:rFonts w:ascii="Garamond" w:hAnsi="Garamond"/>
          <w:sz w:val="18"/>
          <w:szCs w:val="18"/>
        </w:rPr>
        <w:t>ing</w:t>
      </w:r>
      <w:r w:rsidR="003D760D" w:rsidRPr="00EA2829">
        <w:rPr>
          <w:rFonts w:ascii="Garamond" w:hAnsi="Garamond"/>
          <w:sz w:val="18"/>
          <w:szCs w:val="18"/>
        </w:rPr>
        <w:t>, disclos</w:t>
      </w:r>
      <w:r w:rsidR="00E4452A" w:rsidRPr="00EA2829">
        <w:rPr>
          <w:rFonts w:ascii="Garamond" w:hAnsi="Garamond"/>
          <w:sz w:val="18"/>
          <w:szCs w:val="18"/>
        </w:rPr>
        <w:t>ing</w:t>
      </w:r>
      <w:r w:rsidR="003D760D" w:rsidRPr="00EA2829">
        <w:rPr>
          <w:rFonts w:ascii="Garamond" w:hAnsi="Garamond"/>
          <w:sz w:val="18"/>
          <w:szCs w:val="18"/>
        </w:rPr>
        <w:t xml:space="preserve"> by transmi</w:t>
      </w:r>
      <w:r w:rsidR="00E4452A" w:rsidRPr="00EA2829">
        <w:rPr>
          <w:rFonts w:ascii="Garamond" w:hAnsi="Garamond"/>
          <w:sz w:val="18"/>
          <w:szCs w:val="18"/>
        </w:rPr>
        <w:t>tting</w:t>
      </w:r>
      <w:r w:rsidR="003D760D" w:rsidRPr="00EA2829">
        <w:rPr>
          <w:rFonts w:ascii="Garamond" w:hAnsi="Garamond"/>
          <w:sz w:val="18"/>
          <w:szCs w:val="18"/>
        </w:rPr>
        <w:t>, disseminat</w:t>
      </w:r>
      <w:r w:rsidR="00E4452A" w:rsidRPr="00EA2829">
        <w:rPr>
          <w:rFonts w:ascii="Garamond" w:hAnsi="Garamond"/>
          <w:sz w:val="18"/>
          <w:szCs w:val="18"/>
        </w:rPr>
        <w:t>ing</w:t>
      </w:r>
      <w:r w:rsidR="003D760D" w:rsidRPr="00EA2829">
        <w:rPr>
          <w:rFonts w:ascii="Garamond" w:hAnsi="Garamond"/>
          <w:sz w:val="18"/>
          <w:szCs w:val="18"/>
        </w:rPr>
        <w:t xml:space="preserve"> or otherwise making available, align</w:t>
      </w:r>
      <w:r w:rsidR="00E4452A" w:rsidRPr="00EA2829">
        <w:rPr>
          <w:rFonts w:ascii="Garamond" w:hAnsi="Garamond"/>
          <w:sz w:val="18"/>
          <w:szCs w:val="18"/>
        </w:rPr>
        <w:t>ing</w:t>
      </w:r>
      <w:r w:rsidR="00446662" w:rsidRPr="00EA2829">
        <w:rPr>
          <w:rFonts w:ascii="Garamond" w:hAnsi="Garamond"/>
          <w:sz w:val="18"/>
          <w:szCs w:val="18"/>
        </w:rPr>
        <w:t>,</w:t>
      </w:r>
      <w:r w:rsidR="003D760D" w:rsidRPr="00EA2829">
        <w:rPr>
          <w:rFonts w:ascii="Garamond" w:hAnsi="Garamond"/>
          <w:sz w:val="18"/>
          <w:szCs w:val="18"/>
        </w:rPr>
        <w:t xml:space="preserve"> combin</w:t>
      </w:r>
      <w:r w:rsidR="00E4452A" w:rsidRPr="00EA2829">
        <w:rPr>
          <w:rFonts w:ascii="Garamond" w:hAnsi="Garamond"/>
          <w:sz w:val="18"/>
          <w:szCs w:val="18"/>
        </w:rPr>
        <w:t>ing</w:t>
      </w:r>
      <w:r w:rsidR="003D760D" w:rsidRPr="00EA2829">
        <w:rPr>
          <w:rFonts w:ascii="Garamond" w:hAnsi="Garamond"/>
          <w:sz w:val="18"/>
          <w:szCs w:val="18"/>
        </w:rPr>
        <w:t>, restrictin</w:t>
      </w:r>
      <w:r w:rsidR="00E4452A" w:rsidRPr="00EA2829">
        <w:rPr>
          <w:rFonts w:ascii="Garamond" w:hAnsi="Garamond"/>
          <w:sz w:val="18"/>
          <w:szCs w:val="18"/>
        </w:rPr>
        <w:t>g</w:t>
      </w:r>
      <w:r w:rsidR="003D760D" w:rsidRPr="00EA2829">
        <w:rPr>
          <w:rFonts w:ascii="Garamond" w:hAnsi="Garamond"/>
          <w:sz w:val="18"/>
          <w:szCs w:val="18"/>
        </w:rPr>
        <w:t>, eras</w:t>
      </w:r>
      <w:r w:rsidR="00E4452A" w:rsidRPr="00EA2829">
        <w:rPr>
          <w:rFonts w:ascii="Garamond" w:hAnsi="Garamond"/>
          <w:sz w:val="18"/>
          <w:szCs w:val="18"/>
        </w:rPr>
        <w:t>ing</w:t>
      </w:r>
      <w:r w:rsidR="003D760D" w:rsidRPr="00EA2829">
        <w:rPr>
          <w:rFonts w:ascii="Garamond" w:hAnsi="Garamond"/>
          <w:sz w:val="18"/>
          <w:szCs w:val="18"/>
        </w:rPr>
        <w:t xml:space="preserve"> or destr</w:t>
      </w:r>
      <w:r w:rsidR="00E4452A" w:rsidRPr="00EA2829">
        <w:rPr>
          <w:rFonts w:ascii="Garamond" w:hAnsi="Garamond"/>
          <w:sz w:val="18"/>
          <w:szCs w:val="18"/>
        </w:rPr>
        <w:t>oying</w:t>
      </w:r>
      <w:r w:rsidR="003D760D" w:rsidRPr="00EA2829">
        <w:rPr>
          <w:rFonts w:ascii="Garamond" w:hAnsi="Garamond"/>
          <w:sz w:val="18"/>
          <w:szCs w:val="18"/>
        </w:rPr>
        <w:t>.</w:t>
      </w:r>
    </w:p>
    <w:p w14:paraId="57C35649" w14:textId="77777777" w:rsidR="003D760D" w:rsidRPr="00EA2829" w:rsidRDefault="003D760D" w:rsidP="00953AFF">
      <w:pPr>
        <w:pStyle w:val="ListParagraph"/>
        <w:spacing w:line="240" w:lineRule="auto"/>
        <w:jc w:val="both"/>
        <w:rPr>
          <w:rFonts w:ascii="Garamond" w:hAnsi="Garamond"/>
          <w:sz w:val="18"/>
          <w:szCs w:val="18"/>
        </w:rPr>
      </w:pPr>
    </w:p>
    <w:p w14:paraId="2A09B4F3" w14:textId="0B564FA3" w:rsidR="00924C67" w:rsidRPr="00EA2829" w:rsidRDefault="003D760D"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Processor</w:t>
      </w:r>
      <w:r w:rsidRPr="00EA2829">
        <w:rPr>
          <w:rFonts w:ascii="Garamond" w:hAnsi="Garamond"/>
          <w:sz w:val="18"/>
          <w:szCs w:val="18"/>
        </w:rPr>
        <w:t>” mean</w:t>
      </w:r>
      <w:r w:rsidR="005A0F71" w:rsidRPr="00EA2829">
        <w:rPr>
          <w:rFonts w:ascii="Garamond" w:hAnsi="Garamond"/>
          <w:sz w:val="18"/>
          <w:szCs w:val="18"/>
        </w:rPr>
        <w:t>s</w:t>
      </w:r>
      <w:r w:rsidRPr="00EA2829">
        <w:rPr>
          <w:rFonts w:ascii="Garamond" w:hAnsi="Garamond"/>
          <w:sz w:val="18"/>
          <w:szCs w:val="18"/>
        </w:rPr>
        <w:t xml:space="preserve"> </w:t>
      </w:r>
      <w:r w:rsidR="009C6CA3" w:rsidRPr="00EA2829">
        <w:rPr>
          <w:rFonts w:ascii="Garamond" w:hAnsi="Garamond"/>
          <w:sz w:val="18"/>
          <w:szCs w:val="18"/>
        </w:rPr>
        <w:t xml:space="preserve">an individual or </w:t>
      </w:r>
      <w:r w:rsidRPr="00EA2829">
        <w:rPr>
          <w:rFonts w:ascii="Garamond" w:hAnsi="Garamond"/>
          <w:sz w:val="18"/>
          <w:szCs w:val="18"/>
        </w:rPr>
        <w:t xml:space="preserve">entity </w:t>
      </w:r>
      <w:r w:rsidR="001E5D9F" w:rsidRPr="00EA2829">
        <w:rPr>
          <w:rFonts w:ascii="Garamond" w:hAnsi="Garamond"/>
          <w:sz w:val="18"/>
          <w:szCs w:val="18"/>
        </w:rPr>
        <w:t>that</w:t>
      </w:r>
      <w:r w:rsidRPr="00EA2829">
        <w:rPr>
          <w:rFonts w:ascii="Garamond" w:hAnsi="Garamond"/>
          <w:sz w:val="18"/>
          <w:szCs w:val="18"/>
        </w:rPr>
        <w:t xml:space="preserve"> Processes Personal Information</w:t>
      </w:r>
      <w:r w:rsidR="00C84172" w:rsidRPr="00EA2829">
        <w:rPr>
          <w:rFonts w:ascii="Garamond" w:hAnsi="Garamond"/>
          <w:sz w:val="18"/>
          <w:szCs w:val="18"/>
        </w:rPr>
        <w:t xml:space="preserve"> on behalf of a Controller</w:t>
      </w:r>
      <w:r w:rsidRPr="00EA2829">
        <w:rPr>
          <w:rFonts w:ascii="Garamond" w:hAnsi="Garamond"/>
          <w:sz w:val="18"/>
          <w:szCs w:val="18"/>
        </w:rPr>
        <w:t xml:space="preserve">.  </w:t>
      </w:r>
    </w:p>
    <w:p w14:paraId="19EB9A13" w14:textId="77777777" w:rsidR="00924C67" w:rsidRPr="00EA2829" w:rsidRDefault="00924C67" w:rsidP="00953AFF">
      <w:pPr>
        <w:pStyle w:val="ListParagraph"/>
        <w:spacing w:line="240" w:lineRule="auto"/>
        <w:ind w:left="1080"/>
        <w:jc w:val="both"/>
        <w:rPr>
          <w:rFonts w:ascii="Garamond" w:hAnsi="Garamond"/>
          <w:sz w:val="18"/>
          <w:szCs w:val="18"/>
        </w:rPr>
      </w:pPr>
    </w:p>
    <w:p w14:paraId="0A3357D9" w14:textId="4BD3482F" w:rsidR="003D760D" w:rsidRPr="00EA2829" w:rsidRDefault="003D760D"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Sell</w:t>
      </w:r>
      <w:r w:rsidRPr="00EA2829">
        <w:rPr>
          <w:rFonts w:ascii="Garamond" w:hAnsi="Garamond"/>
          <w:sz w:val="18"/>
          <w:szCs w:val="18"/>
        </w:rPr>
        <w:t>” mean</w:t>
      </w:r>
      <w:r w:rsidR="005A0F71" w:rsidRPr="00EA2829">
        <w:rPr>
          <w:rFonts w:ascii="Garamond" w:hAnsi="Garamond"/>
          <w:sz w:val="18"/>
          <w:szCs w:val="18"/>
        </w:rPr>
        <w:t>s</w:t>
      </w:r>
      <w:r w:rsidR="002310BC" w:rsidRPr="00EA2829">
        <w:rPr>
          <w:rFonts w:ascii="Garamond" w:hAnsi="Garamond"/>
          <w:sz w:val="18"/>
          <w:szCs w:val="18"/>
        </w:rPr>
        <w:t xml:space="preserve"> to</w:t>
      </w:r>
      <w:r w:rsidRPr="00EA2829">
        <w:rPr>
          <w:rFonts w:ascii="Garamond" w:hAnsi="Garamond"/>
          <w:sz w:val="18"/>
          <w:szCs w:val="18"/>
        </w:rPr>
        <w:t xml:space="preserve"> rent, releas</w:t>
      </w:r>
      <w:r w:rsidR="002310BC" w:rsidRPr="00EA2829">
        <w:rPr>
          <w:rFonts w:ascii="Garamond" w:hAnsi="Garamond"/>
          <w:sz w:val="18"/>
          <w:szCs w:val="18"/>
        </w:rPr>
        <w:t>e</w:t>
      </w:r>
      <w:r w:rsidRPr="00EA2829">
        <w:rPr>
          <w:rFonts w:ascii="Garamond" w:hAnsi="Garamond"/>
          <w:sz w:val="18"/>
          <w:szCs w:val="18"/>
        </w:rPr>
        <w:t>, disclos</w:t>
      </w:r>
      <w:r w:rsidR="002310BC" w:rsidRPr="00EA2829">
        <w:rPr>
          <w:rFonts w:ascii="Garamond" w:hAnsi="Garamond"/>
          <w:sz w:val="18"/>
          <w:szCs w:val="18"/>
        </w:rPr>
        <w:t>e</w:t>
      </w:r>
      <w:r w:rsidRPr="00EA2829">
        <w:rPr>
          <w:rFonts w:ascii="Garamond" w:hAnsi="Garamond"/>
          <w:sz w:val="18"/>
          <w:szCs w:val="18"/>
        </w:rPr>
        <w:t xml:space="preserve">, </w:t>
      </w:r>
      <w:r w:rsidR="00637F81" w:rsidRPr="00EA2829">
        <w:rPr>
          <w:rFonts w:ascii="Garamond" w:hAnsi="Garamond"/>
          <w:sz w:val="18"/>
          <w:szCs w:val="18"/>
        </w:rPr>
        <w:t>disseminat</w:t>
      </w:r>
      <w:r w:rsidR="002310BC" w:rsidRPr="00EA2829">
        <w:rPr>
          <w:rFonts w:ascii="Garamond" w:hAnsi="Garamond"/>
          <w:sz w:val="18"/>
          <w:szCs w:val="18"/>
        </w:rPr>
        <w:t>e</w:t>
      </w:r>
      <w:r w:rsidRPr="00EA2829">
        <w:rPr>
          <w:rFonts w:ascii="Garamond" w:hAnsi="Garamond"/>
          <w:sz w:val="18"/>
          <w:szCs w:val="18"/>
        </w:rPr>
        <w:t>, mak</w:t>
      </w:r>
      <w:r w:rsidR="002310BC" w:rsidRPr="00EA2829">
        <w:rPr>
          <w:rFonts w:ascii="Garamond" w:hAnsi="Garamond"/>
          <w:sz w:val="18"/>
          <w:szCs w:val="18"/>
        </w:rPr>
        <w:t>e</w:t>
      </w:r>
      <w:r w:rsidRPr="00EA2829">
        <w:rPr>
          <w:rFonts w:ascii="Garamond" w:hAnsi="Garamond"/>
          <w:sz w:val="18"/>
          <w:szCs w:val="18"/>
        </w:rPr>
        <w:t xml:space="preserve"> available, transfer, or otherwise </w:t>
      </w:r>
      <w:r w:rsidR="00637F81" w:rsidRPr="00EA2829">
        <w:rPr>
          <w:rFonts w:ascii="Garamond" w:hAnsi="Garamond"/>
          <w:sz w:val="18"/>
          <w:szCs w:val="18"/>
        </w:rPr>
        <w:t>communicat</w:t>
      </w:r>
      <w:r w:rsidR="002310BC" w:rsidRPr="00EA2829">
        <w:rPr>
          <w:rFonts w:ascii="Garamond" w:hAnsi="Garamond"/>
          <w:sz w:val="18"/>
          <w:szCs w:val="18"/>
        </w:rPr>
        <w:t>e</w:t>
      </w:r>
      <w:r w:rsidRPr="00EA2829">
        <w:rPr>
          <w:rFonts w:ascii="Garamond" w:hAnsi="Garamond"/>
          <w:sz w:val="18"/>
          <w:szCs w:val="18"/>
        </w:rPr>
        <w:t xml:space="preserve"> orally, in writing, or by electronic or other means, Personal Information to </w:t>
      </w:r>
      <w:r w:rsidR="00713C5D" w:rsidRPr="00EA2829">
        <w:rPr>
          <w:rFonts w:ascii="Garamond" w:hAnsi="Garamond"/>
          <w:sz w:val="18"/>
          <w:szCs w:val="18"/>
        </w:rPr>
        <w:t xml:space="preserve">a third party </w:t>
      </w:r>
      <w:r w:rsidRPr="00EA2829">
        <w:rPr>
          <w:rFonts w:ascii="Garamond" w:hAnsi="Garamond"/>
          <w:sz w:val="18"/>
          <w:szCs w:val="18"/>
        </w:rPr>
        <w:t xml:space="preserve">for monetary or other valuable consideration.  </w:t>
      </w:r>
    </w:p>
    <w:p w14:paraId="3009A372" w14:textId="77777777" w:rsidR="003D760D" w:rsidRPr="00EA2829" w:rsidRDefault="003D760D" w:rsidP="00953AFF">
      <w:pPr>
        <w:pStyle w:val="ListParagraph"/>
        <w:spacing w:line="240" w:lineRule="auto"/>
        <w:jc w:val="both"/>
        <w:rPr>
          <w:rFonts w:ascii="Garamond" w:hAnsi="Garamond"/>
          <w:sz w:val="18"/>
          <w:szCs w:val="18"/>
        </w:rPr>
      </w:pPr>
    </w:p>
    <w:p w14:paraId="67C29CE3" w14:textId="01945792" w:rsidR="003D760D" w:rsidRPr="00EA2829" w:rsidRDefault="003D760D"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Share</w:t>
      </w:r>
      <w:r w:rsidRPr="00EA2829">
        <w:rPr>
          <w:rFonts w:ascii="Garamond" w:hAnsi="Garamond"/>
          <w:sz w:val="18"/>
          <w:szCs w:val="18"/>
        </w:rPr>
        <w:t>”</w:t>
      </w:r>
      <w:r w:rsidR="00B2538F" w:rsidRPr="00EA2829">
        <w:rPr>
          <w:rFonts w:ascii="Garamond" w:hAnsi="Garamond"/>
          <w:sz w:val="18"/>
          <w:szCs w:val="18"/>
        </w:rPr>
        <w:t xml:space="preserve"> </w:t>
      </w:r>
      <w:r w:rsidR="005A0F71" w:rsidRPr="00EA2829">
        <w:rPr>
          <w:rFonts w:ascii="Garamond" w:hAnsi="Garamond"/>
          <w:sz w:val="18"/>
          <w:szCs w:val="18"/>
        </w:rPr>
        <w:t>m</w:t>
      </w:r>
      <w:r w:rsidR="00B2538F" w:rsidRPr="00EA2829">
        <w:rPr>
          <w:rFonts w:ascii="Garamond" w:hAnsi="Garamond"/>
          <w:sz w:val="18"/>
          <w:szCs w:val="18"/>
        </w:rPr>
        <w:t>ean</w:t>
      </w:r>
      <w:r w:rsidR="005A0F71" w:rsidRPr="00EA2829">
        <w:rPr>
          <w:rFonts w:ascii="Garamond" w:hAnsi="Garamond"/>
          <w:sz w:val="18"/>
          <w:szCs w:val="18"/>
        </w:rPr>
        <w:t>s</w:t>
      </w:r>
      <w:r w:rsidR="00B2538F" w:rsidRPr="00EA2829">
        <w:rPr>
          <w:rFonts w:ascii="Garamond" w:hAnsi="Garamond"/>
          <w:sz w:val="18"/>
          <w:szCs w:val="18"/>
        </w:rPr>
        <w:t xml:space="preserve"> </w:t>
      </w:r>
      <w:r w:rsidR="002310BC" w:rsidRPr="00EA2829">
        <w:rPr>
          <w:rFonts w:ascii="Garamond" w:hAnsi="Garamond"/>
          <w:sz w:val="18"/>
          <w:szCs w:val="18"/>
        </w:rPr>
        <w:t xml:space="preserve">to </w:t>
      </w:r>
      <w:r w:rsidR="00B2538F" w:rsidRPr="00EA2829">
        <w:rPr>
          <w:rFonts w:ascii="Garamond" w:hAnsi="Garamond"/>
          <w:sz w:val="18"/>
          <w:szCs w:val="18"/>
        </w:rPr>
        <w:t>rent, releas</w:t>
      </w:r>
      <w:r w:rsidR="002310BC" w:rsidRPr="00EA2829">
        <w:rPr>
          <w:rFonts w:ascii="Garamond" w:hAnsi="Garamond"/>
          <w:sz w:val="18"/>
          <w:szCs w:val="18"/>
        </w:rPr>
        <w:t>e</w:t>
      </w:r>
      <w:r w:rsidR="00B2538F" w:rsidRPr="00EA2829">
        <w:rPr>
          <w:rFonts w:ascii="Garamond" w:hAnsi="Garamond"/>
          <w:sz w:val="18"/>
          <w:szCs w:val="18"/>
        </w:rPr>
        <w:t>, disclos</w:t>
      </w:r>
      <w:r w:rsidR="002310BC" w:rsidRPr="00EA2829">
        <w:rPr>
          <w:rFonts w:ascii="Garamond" w:hAnsi="Garamond"/>
          <w:sz w:val="18"/>
          <w:szCs w:val="18"/>
        </w:rPr>
        <w:t>e</w:t>
      </w:r>
      <w:r w:rsidR="00B2538F" w:rsidRPr="00EA2829">
        <w:rPr>
          <w:rFonts w:ascii="Garamond" w:hAnsi="Garamond"/>
          <w:sz w:val="18"/>
          <w:szCs w:val="18"/>
        </w:rPr>
        <w:t>, disseminat</w:t>
      </w:r>
      <w:r w:rsidR="002310BC" w:rsidRPr="00EA2829">
        <w:rPr>
          <w:rFonts w:ascii="Garamond" w:hAnsi="Garamond"/>
          <w:sz w:val="18"/>
          <w:szCs w:val="18"/>
        </w:rPr>
        <w:t>e</w:t>
      </w:r>
      <w:r w:rsidR="00B2538F" w:rsidRPr="00EA2829">
        <w:rPr>
          <w:rFonts w:ascii="Garamond" w:hAnsi="Garamond"/>
          <w:sz w:val="18"/>
          <w:szCs w:val="18"/>
        </w:rPr>
        <w:t>, mak</w:t>
      </w:r>
      <w:r w:rsidR="002310BC" w:rsidRPr="00EA2829">
        <w:rPr>
          <w:rFonts w:ascii="Garamond" w:hAnsi="Garamond"/>
          <w:sz w:val="18"/>
          <w:szCs w:val="18"/>
        </w:rPr>
        <w:t>e</w:t>
      </w:r>
      <w:r w:rsidR="00B2538F" w:rsidRPr="00EA2829">
        <w:rPr>
          <w:rFonts w:ascii="Garamond" w:hAnsi="Garamond"/>
          <w:sz w:val="18"/>
          <w:szCs w:val="18"/>
        </w:rPr>
        <w:t xml:space="preserve"> available, transfer, or otherwise communicat</w:t>
      </w:r>
      <w:r w:rsidR="002310BC" w:rsidRPr="00EA2829">
        <w:rPr>
          <w:rFonts w:ascii="Garamond" w:hAnsi="Garamond"/>
          <w:sz w:val="18"/>
          <w:szCs w:val="18"/>
        </w:rPr>
        <w:t>e</w:t>
      </w:r>
      <w:r w:rsidR="00B2538F" w:rsidRPr="00EA2829">
        <w:rPr>
          <w:rFonts w:ascii="Garamond" w:hAnsi="Garamond"/>
          <w:sz w:val="18"/>
          <w:szCs w:val="18"/>
        </w:rPr>
        <w:t xml:space="preserve"> orally, in writing, or by electronic or other means, Personal Information to a third party</w:t>
      </w:r>
      <w:r w:rsidR="002304AE" w:rsidRPr="00EA2829">
        <w:rPr>
          <w:rFonts w:ascii="Garamond" w:hAnsi="Garamond"/>
          <w:sz w:val="18"/>
          <w:szCs w:val="18"/>
        </w:rPr>
        <w:t xml:space="preserve"> for cross-context behavioral advertising, whether or not for monetary or other consideration</w:t>
      </w:r>
      <w:r w:rsidR="008D1CE3" w:rsidRPr="00EA2829">
        <w:rPr>
          <w:rFonts w:ascii="Garamond" w:hAnsi="Garamond"/>
          <w:sz w:val="18"/>
          <w:szCs w:val="18"/>
        </w:rPr>
        <w:t xml:space="preserve">.  </w:t>
      </w:r>
    </w:p>
    <w:p w14:paraId="49DA1F6E" w14:textId="77777777" w:rsidR="0048691E" w:rsidRPr="00EA2829" w:rsidRDefault="0048691E" w:rsidP="00953AFF">
      <w:pPr>
        <w:pStyle w:val="ListParagraph"/>
        <w:spacing w:line="240" w:lineRule="auto"/>
        <w:jc w:val="both"/>
        <w:rPr>
          <w:rFonts w:ascii="Garamond" w:hAnsi="Garamond"/>
          <w:sz w:val="18"/>
          <w:szCs w:val="18"/>
        </w:rPr>
      </w:pPr>
    </w:p>
    <w:p w14:paraId="3A437B33" w14:textId="0C3116A1" w:rsidR="0048691E" w:rsidRPr="00EA2829" w:rsidRDefault="0048691E"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Subprocessor</w:t>
      </w:r>
      <w:r w:rsidRPr="00EA2829">
        <w:rPr>
          <w:rFonts w:ascii="Garamond" w:hAnsi="Garamond"/>
          <w:sz w:val="18"/>
          <w:szCs w:val="18"/>
        </w:rPr>
        <w:t>” mean</w:t>
      </w:r>
      <w:r w:rsidR="005A0F71" w:rsidRPr="00EA2829">
        <w:rPr>
          <w:rFonts w:ascii="Garamond" w:hAnsi="Garamond"/>
          <w:sz w:val="18"/>
          <w:szCs w:val="18"/>
        </w:rPr>
        <w:t>s</w:t>
      </w:r>
      <w:r w:rsidRPr="00EA2829">
        <w:rPr>
          <w:rFonts w:ascii="Garamond" w:hAnsi="Garamond"/>
          <w:sz w:val="18"/>
          <w:szCs w:val="18"/>
        </w:rPr>
        <w:t xml:space="preserve"> an</w:t>
      </w:r>
      <w:r w:rsidR="0070209D" w:rsidRPr="00EA2829">
        <w:rPr>
          <w:rFonts w:ascii="Garamond" w:hAnsi="Garamond"/>
          <w:sz w:val="18"/>
          <w:szCs w:val="18"/>
        </w:rPr>
        <w:t xml:space="preserve"> </w:t>
      </w:r>
      <w:r w:rsidR="009C6CA3" w:rsidRPr="00EA2829">
        <w:rPr>
          <w:rFonts w:ascii="Garamond" w:hAnsi="Garamond"/>
          <w:sz w:val="18"/>
          <w:szCs w:val="18"/>
        </w:rPr>
        <w:t xml:space="preserve">individual or </w:t>
      </w:r>
      <w:r w:rsidR="0070209D" w:rsidRPr="00EA2829">
        <w:rPr>
          <w:rFonts w:ascii="Garamond" w:hAnsi="Garamond"/>
          <w:sz w:val="18"/>
          <w:szCs w:val="18"/>
        </w:rPr>
        <w:t>entity</w:t>
      </w:r>
      <w:r w:rsidR="00317E38" w:rsidRPr="00EA2829">
        <w:rPr>
          <w:rFonts w:ascii="Garamond" w:hAnsi="Garamond"/>
          <w:sz w:val="18"/>
          <w:szCs w:val="18"/>
        </w:rPr>
        <w:t xml:space="preserve"> contractually</w:t>
      </w:r>
      <w:r w:rsidR="0070209D" w:rsidRPr="00EA2829">
        <w:rPr>
          <w:rFonts w:ascii="Garamond" w:hAnsi="Garamond"/>
          <w:sz w:val="18"/>
          <w:szCs w:val="18"/>
        </w:rPr>
        <w:t xml:space="preserve"> </w:t>
      </w:r>
      <w:r w:rsidR="003428F1" w:rsidRPr="00EA2829">
        <w:rPr>
          <w:rFonts w:ascii="Garamond" w:hAnsi="Garamond"/>
          <w:sz w:val="18"/>
          <w:szCs w:val="18"/>
        </w:rPr>
        <w:t>engaged by a</w:t>
      </w:r>
      <w:r w:rsidRPr="00EA2829">
        <w:rPr>
          <w:rFonts w:ascii="Garamond" w:hAnsi="Garamond"/>
          <w:sz w:val="18"/>
          <w:szCs w:val="18"/>
        </w:rPr>
        <w:t xml:space="preserve"> Processor </w:t>
      </w:r>
      <w:r w:rsidR="00106FCF" w:rsidRPr="00EA2829">
        <w:rPr>
          <w:rFonts w:ascii="Garamond" w:hAnsi="Garamond"/>
          <w:sz w:val="18"/>
          <w:szCs w:val="18"/>
        </w:rPr>
        <w:t xml:space="preserve">to </w:t>
      </w:r>
      <w:r w:rsidRPr="00EA2829">
        <w:rPr>
          <w:rFonts w:ascii="Garamond" w:hAnsi="Garamond"/>
          <w:sz w:val="18"/>
          <w:szCs w:val="18"/>
        </w:rPr>
        <w:t>Process Personal Information.</w:t>
      </w:r>
    </w:p>
    <w:p w14:paraId="7FA72C41" w14:textId="77777777" w:rsidR="0048691E" w:rsidRPr="00EA2829" w:rsidRDefault="0048691E" w:rsidP="00953AFF">
      <w:pPr>
        <w:pStyle w:val="ListParagraph"/>
        <w:spacing w:line="240" w:lineRule="auto"/>
        <w:jc w:val="both"/>
        <w:rPr>
          <w:rFonts w:ascii="Garamond" w:hAnsi="Garamond"/>
          <w:sz w:val="18"/>
          <w:szCs w:val="18"/>
        </w:rPr>
      </w:pPr>
    </w:p>
    <w:p w14:paraId="3B9EF0D5" w14:textId="7884A685" w:rsidR="00C46364" w:rsidRPr="00EA2829" w:rsidRDefault="0048691E"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 xml:space="preserve"> “</w:t>
      </w:r>
      <w:r w:rsidRPr="00EA2829">
        <w:rPr>
          <w:rFonts w:ascii="Garamond" w:hAnsi="Garamond"/>
          <w:b/>
          <w:bCs/>
          <w:i/>
          <w:iCs/>
          <w:sz w:val="18"/>
          <w:szCs w:val="18"/>
        </w:rPr>
        <w:t>Targeted Advertising</w:t>
      </w:r>
      <w:r w:rsidRPr="00EA2829">
        <w:rPr>
          <w:rFonts w:ascii="Garamond" w:hAnsi="Garamond"/>
          <w:sz w:val="18"/>
          <w:szCs w:val="18"/>
        </w:rPr>
        <w:t>” mean</w:t>
      </w:r>
      <w:r w:rsidR="005A0F71" w:rsidRPr="00EA2829">
        <w:rPr>
          <w:rFonts w:ascii="Garamond" w:hAnsi="Garamond"/>
          <w:sz w:val="18"/>
          <w:szCs w:val="18"/>
        </w:rPr>
        <w:t>s</w:t>
      </w:r>
      <w:r w:rsidRPr="00EA2829">
        <w:rPr>
          <w:rFonts w:ascii="Garamond" w:hAnsi="Garamond"/>
          <w:sz w:val="18"/>
          <w:szCs w:val="18"/>
        </w:rPr>
        <w:t xml:space="preserve"> </w:t>
      </w:r>
      <w:r w:rsidR="005C4736" w:rsidRPr="00EA2829">
        <w:rPr>
          <w:rFonts w:ascii="Garamond" w:hAnsi="Garamond"/>
          <w:sz w:val="18"/>
          <w:szCs w:val="18"/>
        </w:rPr>
        <w:t xml:space="preserve">focused </w:t>
      </w:r>
      <w:r w:rsidR="00012644" w:rsidRPr="00EA2829">
        <w:rPr>
          <w:rFonts w:ascii="Garamond" w:hAnsi="Garamond"/>
          <w:sz w:val="18"/>
          <w:szCs w:val="18"/>
        </w:rPr>
        <w:t xml:space="preserve">and promotional </w:t>
      </w:r>
      <w:r w:rsidR="005C4736" w:rsidRPr="00EA2829">
        <w:rPr>
          <w:rFonts w:ascii="Garamond" w:hAnsi="Garamond"/>
          <w:sz w:val="18"/>
          <w:szCs w:val="18"/>
        </w:rPr>
        <w:t>communication</w:t>
      </w:r>
      <w:r w:rsidR="00012644" w:rsidRPr="00EA2829">
        <w:rPr>
          <w:rFonts w:ascii="Garamond" w:hAnsi="Garamond"/>
          <w:sz w:val="18"/>
          <w:szCs w:val="18"/>
        </w:rPr>
        <w:t>s</w:t>
      </w:r>
      <w:r w:rsidR="005C4736" w:rsidRPr="00EA2829">
        <w:rPr>
          <w:rFonts w:ascii="Garamond" w:hAnsi="Garamond"/>
          <w:sz w:val="18"/>
          <w:szCs w:val="18"/>
        </w:rPr>
        <w:t xml:space="preserve"> </w:t>
      </w:r>
      <w:r w:rsidR="00A75406" w:rsidRPr="00EA2829">
        <w:rPr>
          <w:rFonts w:ascii="Garamond" w:hAnsi="Garamond"/>
          <w:sz w:val="18"/>
          <w:szCs w:val="18"/>
        </w:rPr>
        <w:t xml:space="preserve">to a Data Subject </w:t>
      </w:r>
      <w:r w:rsidR="005C4736" w:rsidRPr="00EA2829">
        <w:rPr>
          <w:rFonts w:ascii="Garamond" w:hAnsi="Garamond"/>
          <w:sz w:val="18"/>
          <w:szCs w:val="18"/>
        </w:rPr>
        <w:t>b</w:t>
      </w:r>
      <w:r w:rsidRPr="00EA2829">
        <w:rPr>
          <w:rFonts w:ascii="Garamond" w:hAnsi="Garamond"/>
          <w:sz w:val="18"/>
          <w:szCs w:val="18"/>
        </w:rPr>
        <w:t xml:space="preserve">ased on Personal Information obtained </w:t>
      </w:r>
      <w:r w:rsidR="00A75406" w:rsidRPr="00EA2829">
        <w:rPr>
          <w:rFonts w:ascii="Garamond" w:hAnsi="Garamond"/>
          <w:sz w:val="18"/>
          <w:szCs w:val="18"/>
        </w:rPr>
        <w:t>by</w:t>
      </w:r>
      <w:r w:rsidR="00012644" w:rsidRPr="00EA2829">
        <w:rPr>
          <w:rFonts w:ascii="Garamond" w:hAnsi="Garamond"/>
          <w:sz w:val="18"/>
          <w:szCs w:val="18"/>
        </w:rPr>
        <w:t xml:space="preserve"> </w:t>
      </w:r>
      <w:r w:rsidR="00A75406" w:rsidRPr="00EA2829">
        <w:rPr>
          <w:rFonts w:ascii="Garamond" w:hAnsi="Garamond"/>
          <w:sz w:val="18"/>
          <w:szCs w:val="18"/>
        </w:rPr>
        <w:t xml:space="preserve">a Data Subject’s </w:t>
      </w:r>
      <w:r w:rsidR="00012644" w:rsidRPr="00EA2829">
        <w:rPr>
          <w:rFonts w:ascii="Garamond" w:hAnsi="Garamond"/>
          <w:sz w:val="18"/>
          <w:szCs w:val="18"/>
        </w:rPr>
        <w:t xml:space="preserve">use </w:t>
      </w:r>
      <w:r w:rsidR="00B25F70" w:rsidRPr="00EA2829">
        <w:rPr>
          <w:rFonts w:ascii="Garamond" w:hAnsi="Garamond"/>
          <w:sz w:val="18"/>
          <w:szCs w:val="18"/>
        </w:rPr>
        <w:t xml:space="preserve">of </w:t>
      </w:r>
      <w:r w:rsidRPr="00EA2829">
        <w:rPr>
          <w:rFonts w:ascii="Garamond" w:hAnsi="Garamond"/>
          <w:sz w:val="18"/>
          <w:szCs w:val="18"/>
        </w:rPr>
        <w:t xml:space="preserve">websites, applications, </w:t>
      </w:r>
      <w:r w:rsidR="00131CE9" w:rsidRPr="00EA2829">
        <w:rPr>
          <w:rFonts w:ascii="Garamond" w:hAnsi="Garamond"/>
          <w:sz w:val="18"/>
          <w:szCs w:val="18"/>
        </w:rPr>
        <w:t xml:space="preserve">systems </w:t>
      </w:r>
      <w:r w:rsidRPr="00EA2829">
        <w:rPr>
          <w:rFonts w:ascii="Garamond" w:hAnsi="Garamond"/>
          <w:sz w:val="18"/>
          <w:szCs w:val="18"/>
        </w:rPr>
        <w:t xml:space="preserve">or </w:t>
      </w:r>
      <w:r w:rsidR="00A75406" w:rsidRPr="00EA2829">
        <w:rPr>
          <w:rFonts w:ascii="Garamond" w:hAnsi="Garamond"/>
          <w:sz w:val="18"/>
          <w:szCs w:val="18"/>
        </w:rPr>
        <w:t xml:space="preserve">other related </w:t>
      </w:r>
      <w:r w:rsidR="00E6125B" w:rsidRPr="00EA2829">
        <w:rPr>
          <w:rFonts w:ascii="Garamond" w:hAnsi="Garamond"/>
          <w:sz w:val="18"/>
          <w:szCs w:val="18"/>
        </w:rPr>
        <w:t xml:space="preserve">technology or </w:t>
      </w:r>
      <w:r w:rsidRPr="00EA2829">
        <w:rPr>
          <w:rFonts w:ascii="Garamond" w:hAnsi="Garamond"/>
          <w:sz w:val="18"/>
          <w:szCs w:val="18"/>
        </w:rPr>
        <w:t xml:space="preserve">services.  </w:t>
      </w:r>
    </w:p>
    <w:p w14:paraId="334050F2" w14:textId="77777777" w:rsidR="00EF6A3F" w:rsidRPr="00EA2829" w:rsidRDefault="00EF6A3F" w:rsidP="00953AFF">
      <w:pPr>
        <w:pStyle w:val="ListParagraph"/>
        <w:rPr>
          <w:rFonts w:ascii="Garamond" w:hAnsi="Garamond"/>
          <w:sz w:val="18"/>
          <w:szCs w:val="18"/>
        </w:rPr>
      </w:pPr>
    </w:p>
    <w:p w14:paraId="501E3E13" w14:textId="6711DFC2" w:rsidR="00EF6A3F" w:rsidRPr="00EA2829" w:rsidRDefault="00EF6A3F" w:rsidP="00953AFF">
      <w:pPr>
        <w:pStyle w:val="ListParagraph"/>
        <w:numPr>
          <w:ilvl w:val="1"/>
          <w:numId w:val="3"/>
        </w:numPr>
        <w:spacing w:line="240" w:lineRule="auto"/>
        <w:jc w:val="both"/>
        <w:rPr>
          <w:rFonts w:ascii="Garamond" w:hAnsi="Garamond"/>
          <w:sz w:val="18"/>
          <w:szCs w:val="18"/>
        </w:rPr>
      </w:pPr>
      <w:r w:rsidRPr="00EA2829">
        <w:rPr>
          <w:rFonts w:ascii="Garamond" w:hAnsi="Garamond"/>
          <w:sz w:val="18"/>
          <w:szCs w:val="18"/>
        </w:rPr>
        <w:t>“</w:t>
      </w:r>
      <w:r w:rsidRPr="00EA2829">
        <w:rPr>
          <w:rFonts w:ascii="Garamond" w:hAnsi="Garamond"/>
          <w:b/>
          <w:bCs/>
          <w:i/>
          <w:iCs/>
          <w:sz w:val="18"/>
          <w:szCs w:val="18"/>
        </w:rPr>
        <w:t>Unauthorized Person</w:t>
      </w:r>
      <w:r w:rsidRPr="00EA2829">
        <w:rPr>
          <w:rFonts w:ascii="Garamond" w:hAnsi="Garamond"/>
          <w:sz w:val="18"/>
          <w:szCs w:val="18"/>
        </w:rPr>
        <w:t>” means an individual</w:t>
      </w:r>
      <w:r w:rsidR="00D56179" w:rsidRPr="00EA2829">
        <w:rPr>
          <w:rFonts w:ascii="Garamond" w:hAnsi="Garamond"/>
          <w:sz w:val="18"/>
          <w:szCs w:val="18"/>
        </w:rPr>
        <w:t xml:space="preserve"> or entity</w:t>
      </w:r>
      <w:r w:rsidRPr="00EA2829">
        <w:rPr>
          <w:rFonts w:ascii="Garamond" w:hAnsi="Garamond"/>
          <w:sz w:val="18"/>
          <w:szCs w:val="18"/>
        </w:rPr>
        <w:t xml:space="preserve"> who is not an Authorized Person.</w:t>
      </w:r>
    </w:p>
    <w:p w14:paraId="64AE2BBF" w14:textId="77777777" w:rsidR="00AD1122" w:rsidRPr="00EA2829" w:rsidRDefault="00AD1122" w:rsidP="00953AFF">
      <w:pPr>
        <w:pStyle w:val="ListParagraph"/>
        <w:spacing w:line="240" w:lineRule="auto"/>
        <w:rPr>
          <w:rFonts w:ascii="Garamond" w:hAnsi="Garamond"/>
          <w:sz w:val="18"/>
          <w:szCs w:val="18"/>
        </w:rPr>
      </w:pPr>
    </w:p>
    <w:p w14:paraId="0E70D168" w14:textId="00C3C428" w:rsidR="00201506" w:rsidRPr="00EA2829" w:rsidRDefault="00C916CA" w:rsidP="003F18F1">
      <w:pPr>
        <w:pStyle w:val="ListParagraph"/>
        <w:numPr>
          <w:ilvl w:val="0"/>
          <w:numId w:val="3"/>
        </w:numPr>
        <w:autoSpaceDE w:val="0"/>
        <w:autoSpaceDN w:val="0"/>
        <w:adjustRightInd w:val="0"/>
        <w:spacing w:after="0" w:line="240" w:lineRule="auto"/>
        <w:ind w:left="0" w:firstLine="0"/>
        <w:jc w:val="both"/>
        <w:rPr>
          <w:rFonts w:ascii="Garamond" w:hAnsi="Garamond" w:cs="Arial"/>
          <w:sz w:val="18"/>
          <w:szCs w:val="18"/>
        </w:rPr>
      </w:pPr>
      <w:r w:rsidRPr="00EA2829">
        <w:rPr>
          <w:rFonts w:ascii="Garamond" w:hAnsi="Garamond"/>
          <w:sz w:val="18"/>
          <w:szCs w:val="18"/>
          <w:u w:val="single"/>
        </w:rPr>
        <w:t>Relationship of the Parties</w:t>
      </w:r>
      <w:r w:rsidRPr="00EA2829">
        <w:rPr>
          <w:rFonts w:ascii="Garamond" w:hAnsi="Garamond"/>
          <w:sz w:val="18"/>
          <w:szCs w:val="18"/>
        </w:rPr>
        <w:t>:</w:t>
      </w:r>
      <w:r w:rsidR="00254356" w:rsidRPr="00EA2829">
        <w:rPr>
          <w:rFonts w:ascii="Garamond" w:hAnsi="Garamond"/>
          <w:sz w:val="18"/>
          <w:szCs w:val="18"/>
        </w:rPr>
        <w:t xml:space="preserve">  Company </w:t>
      </w:r>
      <w:r w:rsidR="006820BA" w:rsidRPr="00EA2829">
        <w:rPr>
          <w:rFonts w:ascii="Garamond" w:hAnsi="Garamond"/>
          <w:sz w:val="18"/>
          <w:szCs w:val="18"/>
        </w:rPr>
        <w:t xml:space="preserve">and </w:t>
      </w:r>
      <w:r w:rsidR="00F26D06" w:rsidRPr="00EA2829">
        <w:rPr>
          <w:rFonts w:ascii="Garamond" w:hAnsi="Garamond"/>
          <w:sz w:val="18"/>
          <w:szCs w:val="18"/>
        </w:rPr>
        <w:t>Enterprise</w:t>
      </w:r>
      <w:r w:rsidR="006820BA" w:rsidRPr="00EA2829">
        <w:rPr>
          <w:rFonts w:ascii="Garamond" w:hAnsi="Garamond"/>
          <w:sz w:val="18"/>
          <w:szCs w:val="18"/>
        </w:rPr>
        <w:t xml:space="preserve"> acknowledge and agree that each may act in the capacity of</w:t>
      </w:r>
      <w:r w:rsidR="00254356" w:rsidRPr="00EA2829">
        <w:rPr>
          <w:rFonts w:ascii="Garamond" w:hAnsi="Garamond"/>
          <w:sz w:val="18"/>
          <w:szCs w:val="18"/>
        </w:rPr>
        <w:t xml:space="preserve"> a </w:t>
      </w:r>
      <w:r w:rsidR="00A37E7A" w:rsidRPr="00EA2829">
        <w:rPr>
          <w:rFonts w:ascii="Garamond" w:hAnsi="Garamond"/>
          <w:sz w:val="18"/>
          <w:szCs w:val="18"/>
        </w:rPr>
        <w:t>C</w:t>
      </w:r>
      <w:r w:rsidR="00254356" w:rsidRPr="00EA2829">
        <w:rPr>
          <w:rFonts w:ascii="Garamond" w:hAnsi="Garamond"/>
          <w:sz w:val="18"/>
          <w:szCs w:val="18"/>
        </w:rPr>
        <w:t>ontroller</w:t>
      </w:r>
      <w:r w:rsidR="00AD085F" w:rsidRPr="00EA2829">
        <w:rPr>
          <w:rFonts w:ascii="Garamond" w:hAnsi="Garamond"/>
          <w:sz w:val="18"/>
          <w:szCs w:val="18"/>
        </w:rPr>
        <w:t xml:space="preserve"> (but not </w:t>
      </w:r>
      <w:r w:rsidR="000C57A4" w:rsidRPr="00EA2829">
        <w:rPr>
          <w:rFonts w:ascii="Garamond" w:hAnsi="Garamond"/>
          <w:sz w:val="18"/>
          <w:szCs w:val="18"/>
        </w:rPr>
        <w:t>a joint Controller)</w:t>
      </w:r>
      <w:r w:rsidR="006820BA" w:rsidRPr="00EA2829">
        <w:rPr>
          <w:rFonts w:ascii="Garamond" w:hAnsi="Garamond"/>
          <w:sz w:val="18"/>
          <w:szCs w:val="18"/>
        </w:rPr>
        <w:t>,</w:t>
      </w:r>
      <w:r w:rsidR="00254356" w:rsidRPr="00EA2829">
        <w:rPr>
          <w:rFonts w:ascii="Garamond" w:hAnsi="Garamond"/>
          <w:sz w:val="18"/>
          <w:szCs w:val="18"/>
        </w:rPr>
        <w:t xml:space="preserve"> Processor</w:t>
      </w:r>
      <w:r w:rsidR="006820BA" w:rsidRPr="00EA2829">
        <w:rPr>
          <w:rFonts w:ascii="Garamond" w:hAnsi="Garamond"/>
          <w:sz w:val="18"/>
          <w:szCs w:val="18"/>
        </w:rPr>
        <w:t xml:space="preserve">, or Subprocessor </w:t>
      </w:r>
      <w:r w:rsidR="006E4095" w:rsidRPr="00EA2829">
        <w:rPr>
          <w:rFonts w:ascii="Garamond" w:hAnsi="Garamond"/>
          <w:sz w:val="18"/>
          <w:szCs w:val="18"/>
        </w:rPr>
        <w:t>and shall comply with all Applicable Data Protection Laws</w:t>
      </w:r>
      <w:r w:rsidR="00254356" w:rsidRPr="00EA2829">
        <w:rPr>
          <w:rFonts w:ascii="Garamond" w:hAnsi="Garamond"/>
          <w:sz w:val="18"/>
          <w:szCs w:val="18"/>
        </w:rPr>
        <w:t xml:space="preserve">.  </w:t>
      </w:r>
    </w:p>
    <w:p w14:paraId="4B7F7191" w14:textId="77777777" w:rsidR="003323D6" w:rsidRPr="00EA2829" w:rsidRDefault="003323D6" w:rsidP="003F18F1">
      <w:pPr>
        <w:pStyle w:val="ListParagraph"/>
        <w:autoSpaceDE w:val="0"/>
        <w:autoSpaceDN w:val="0"/>
        <w:adjustRightInd w:val="0"/>
        <w:spacing w:after="0" w:line="240" w:lineRule="auto"/>
        <w:ind w:left="0"/>
        <w:jc w:val="both"/>
        <w:rPr>
          <w:rFonts w:ascii="Garamond" w:hAnsi="Garamond" w:cs="Arial"/>
          <w:sz w:val="18"/>
          <w:szCs w:val="18"/>
        </w:rPr>
      </w:pPr>
    </w:p>
    <w:p w14:paraId="6093EA17" w14:textId="44AB6225" w:rsidR="009239BD" w:rsidRPr="00EA2829" w:rsidRDefault="003323D6"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sz w:val="18"/>
          <w:szCs w:val="18"/>
          <w:u w:val="single"/>
        </w:rPr>
        <w:t>Compliance</w:t>
      </w:r>
      <w:r w:rsidR="00F42B9C" w:rsidRPr="00EA2829">
        <w:rPr>
          <w:rFonts w:ascii="Garamond" w:hAnsi="Garamond"/>
          <w:sz w:val="18"/>
          <w:szCs w:val="18"/>
          <w:u w:val="single"/>
        </w:rPr>
        <w:t xml:space="preserve"> with Applicable Data Protection Laws</w:t>
      </w:r>
      <w:r w:rsidRPr="00EA2829">
        <w:rPr>
          <w:rFonts w:ascii="Garamond" w:hAnsi="Garamond"/>
          <w:sz w:val="18"/>
          <w:szCs w:val="18"/>
        </w:rPr>
        <w:t>:</w:t>
      </w:r>
      <w:r w:rsidRPr="00EA2829">
        <w:rPr>
          <w:rFonts w:ascii="Garamond" w:hAnsi="Garamond"/>
          <w:b/>
          <w:bCs/>
          <w:sz w:val="18"/>
          <w:szCs w:val="18"/>
        </w:rPr>
        <w:t xml:space="preserve"> </w:t>
      </w:r>
      <w:r w:rsidR="00F42B9C" w:rsidRPr="00EA2829">
        <w:rPr>
          <w:rFonts w:ascii="Garamond" w:hAnsi="Garamond"/>
          <w:sz w:val="18"/>
          <w:szCs w:val="18"/>
        </w:rPr>
        <w:t>Each party</w:t>
      </w:r>
      <w:r w:rsidRPr="00EA2829">
        <w:rPr>
          <w:rFonts w:ascii="Garamond" w:hAnsi="Garamond"/>
          <w:sz w:val="18"/>
          <w:szCs w:val="18"/>
        </w:rPr>
        <w:t xml:space="preserve"> represent</w:t>
      </w:r>
      <w:r w:rsidR="00F42B9C" w:rsidRPr="00EA2829">
        <w:rPr>
          <w:rFonts w:ascii="Garamond" w:hAnsi="Garamond"/>
          <w:sz w:val="18"/>
          <w:szCs w:val="18"/>
        </w:rPr>
        <w:t>s</w:t>
      </w:r>
      <w:r w:rsidRPr="00EA2829">
        <w:rPr>
          <w:rFonts w:ascii="Garamond" w:hAnsi="Garamond"/>
          <w:sz w:val="18"/>
          <w:szCs w:val="18"/>
        </w:rPr>
        <w:t xml:space="preserve"> and warrant</w:t>
      </w:r>
      <w:r w:rsidR="00F42B9C" w:rsidRPr="00EA2829">
        <w:rPr>
          <w:rFonts w:ascii="Garamond" w:hAnsi="Garamond"/>
          <w:sz w:val="18"/>
          <w:szCs w:val="18"/>
        </w:rPr>
        <w:t xml:space="preserve">s </w:t>
      </w:r>
      <w:r w:rsidRPr="00EA2829">
        <w:rPr>
          <w:rFonts w:ascii="Garamond" w:hAnsi="Garamond"/>
          <w:sz w:val="18"/>
          <w:szCs w:val="18"/>
        </w:rPr>
        <w:t xml:space="preserve">that </w:t>
      </w:r>
      <w:r w:rsidR="00F42B9C" w:rsidRPr="00EA2829">
        <w:rPr>
          <w:rFonts w:ascii="Garamond" w:hAnsi="Garamond"/>
          <w:sz w:val="18"/>
          <w:szCs w:val="18"/>
        </w:rPr>
        <w:t>it</w:t>
      </w:r>
      <w:r w:rsidRPr="00EA2829">
        <w:rPr>
          <w:rFonts w:ascii="Garamond" w:hAnsi="Garamond"/>
          <w:sz w:val="18"/>
          <w:szCs w:val="18"/>
        </w:rPr>
        <w:t xml:space="preserve"> </w:t>
      </w:r>
      <w:r w:rsidR="00BD1360" w:rsidRPr="00EA2829">
        <w:rPr>
          <w:rFonts w:ascii="Garamond" w:hAnsi="Garamond"/>
          <w:b/>
          <w:bCs/>
          <w:i/>
          <w:iCs/>
          <w:sz w:val="18"/>
          <w:szCs w:val="18"/>
        </w:rPr>
        <w:t>i</w:t>
      </w:r>
      <w:r w:rsidR="00BD1360" w:rsidRPr="00EA2829">
        <w:rPr>
          <w:rFonts w:ascii="Garamond" w:hAnsi="Garamond"/>
          <w:sz w:val="18"/>
          <w:szCs w:val="18"/>
        </w:rPr>
        <w:t xml:space="preserve">) </w:t>
      </w:r>
      <w:r w:rsidR="00836AF3" w:rsidRPr="00EA2829">
        <w:rPr>
          <w:rFonts w:ascii="Garamond" w:hAnsi="Garamond"/>
          <w:sz w:val="18"/>
          <w:szCs w:val="18"/>
        </w:rPr>
        <w:t>shall</w:t>
      </w:r>
      <w:r w:rsidR="00127981" w:rsidRPr="00EA2829">
        <w:rPr>
          <w:rFonts w:ascii="Garamond" w:hAnsi="Garamond"/>
          <w:sz w:val="18"/>
          <w:szCs w:val="18"/>
        </w:rPr>
        <w:t xml:space="preserve"> </w:t>
      </w:r>
      <w:r w:rsidR="00836AF3" w:rsidRPr="00EA2829">
        <w:rPr>
          <w:rFonts w:ascii="Garamond" w:hAnsi="Garamond"/>
          <w:sz w:val="18"/>
          <w:szCs w:val="18"/>
        </w:rPr>
        <w:t xml:space="preserve">only </w:t>
      </w:r>
      <w:r w:rsidR="00BD1360" w:rsidRPr="00EA2829">
        <w:rPr>
          <w:rFonts w:ascii="Garamond" w:hAnsi="Garamond"/>
          <w:sz w:val="18"/>
          <w:szCs w:val="18"/>
        </w:rPr>
        <w:t>P</w:t>
      </w:r>
      <w:r w:rsidRPr="00EA2829">
        <w:rPr>
          <w:rFonts w:ascii="Garamond" w:hAnsi="Garamond"/>
          <w:sz w:val="18"/>
          <w:szCs w:val="18"/>
        </w:rPr>
        <w:t xml:space="preserve">rocess Personal Information for the provision of Services </w:t>
      </w:r>
      <w:r w:rsidR="007F156D" w:rsidRPr="00EA2829">
        <w:rPr>
          <w:rFonts w:ascii="Garamond" w:hAnsi="Garamond"/>
          <w:sz w:val="18"/>
          <w:szCs w:val="18"/>
        </w:rPr>
        <w:t xml:space="preserve">as required </w:t>
      </w:r>
      <w:r w:rsidR="00DB7ACB" w:rsidRPr="00EA2829">
        <w:rPr>
          <w:rFonts w:ascii="Garamond" w:hAnsi="Garamond"/>
          <w:sz w:val="18"/>
          <w:szCs w:val="18"/>
        </w:rPr>
        <w:t>under</w:t>
      </w:r>
      <w:r w:rsidRPr="00EA2829">
        <w:rPr>
          <w:rFonts w:ascii="Garamond" w:hAnsi="Garamond"/>
          <w:sz w:val="18"/>
          <w:szCs w:val="18"/>
        </w:rPr>
        <w:t xml:space="preserve"> the Agreement and/or as otherwise instructed in writing (email or otherwise)</w:t>
      </w:r>
      <w:r w:rsidR="00836AF3" w:rsidRPr="00EA2829">
        <w:rPr>
          <w:rFonts w:ascii="Garamond" w:hAnsi="Garamond"/>
          <w:sz w:val="18"/>
          <w:szCs w:val="18"/>
        </w:rPr>
        <w:t xml:space="preserve">, </w:t>
      </w:r>
      <w:r w:rsidR="009D4AD1" w:rsidRPr="00EA2829">
        <w:rPr>
          <w:rFonts w:ascii="Garamond" w:hAnsi="Garamond"/>
          <w:sz w:val="18"/>
          <w:szCs w:val="18"/>
        </w:rPr>
        <w:t>and always in accordance with Applicable Data Protection Laws</w:t>
      </w:r>
      <w:r w:rsidR="00BD1360" w:rsidRPr="00EA2829">
        <w:rPr>
          <w:rFonts w:ascii="Garamond" w:hAnsi="Garamond"/>
          <w:sz w:val="18"/>
          <w:szCs w:val="18"/>
        </w:rPr>
        <w:t xml:space="preserve">; </w:t>
      </w:r>
      <w:r w:rsidR="00BD1360" w:rsidRPr="00EA2829">
        <w:rPr>
          <w:rFonts w:ascii="Garamond" w:hAnsi="Garamond"/>
          <w:b/>
          <w:bCs/>
          <w:i/>
          <w:iCs/>
          <w:sz w:val="18"/>
          <w:szCs w:val="18"/>
        </w:rPr>
        <w:t>ii</w:t>
      </w:r>
      <w:r w:rsidR="00BD1360" w:rsidRPr="00EA2829">
        <w:rPr>
          <w:rFonts w:ascii="Garamond" w:hAnsi="Garamond"/>
          <w:sz w:val="18"/>
          <w:szCs w:val="18"/>
        </w:rPr>
        <w:t xml:space="preserve">) </w:t>
      </w:r>
      <w:r w:rsidR="00D058F5" w:rsidRPr="00EA2829">
        <w:rPr>
          <w:rFonts w:ascii="Garamond" w:hAnsi="Garamond"/>
          <w:sz w:val="18"/>
          <w:szCs w:val="18"/>
        </w:rPr>
        <w:t xml:space="preserve">does not receive Personal Information as consideration for Services; </w:t>
      </w:r>
      <w:r w:rsidR="00D058F5" w:rsidRPr="00EA2829">
        <w:rPr>
          <w:rFonts w:ascii="Garamond" w:hAnsi="Garamond"/>
          <w:b/>
          <w:bCs/>
          <w:i/>
          <w:iCs/>
          <w:sz w:val="18"/>
          <w:szCs w:val="18"/>
        </w:rPr>
        <w:t>iii</w:t>
      </w:r>
      <w:r w:rsidR="00D058F5" w:rsidRPr="00EA2829">
        <w:rPr>
          <w:rFonts w:ascii="Garamond" w:hAnsi="Garamond"/>
          <w:sz w:val="18"/>
          <w:szCs w:val="18"/>
        </w:rPr>
        <w:t xml:space="preserve">) will not Sell Personal Information; </w:t>
      </w:r>
      <w:r w:rsidR="009D4AD1" w:rsidRPr="00EA2829">
        <w:rPr>
          <w:rFonts w:ascii="Garamond" w:hAnsi="Garamond"/>
          <w:sz w:val="18"/>
          <w:szCs w:val="18"/>
        </w:rPr>
        <w:t xml:space="preserve">or </w:t>
      </w:r>
      <w:r w:rsidR="00D058F5" w:rsidRPr="00EA2829">
        <w:rPr>
          <w:rFonts w:ascii="Garamond" w:hAnsi="Garamond"/>
          <w:b/>
          <w:bCs/>
          <w:i/>
          <w:iCs/>
          <w:sz w:val="18"/>
          <w:szCs w:val="18"/>
        </w:rPr>
        <w:t>iv</w:t>
      </w:r>
      <w:r w:rsidR="00D058F5" w:rsidRPr="00EA2829">
        <w:rPr>
          <w:rFonts w:ascii="Garamond" w:hAnsi="Garamond"/>
          <w:sz w:val="18"/>
          <w:szCs w:val="18"/>
        </w:rPr>
        <w:t>)</w:t>
      </w:r>
      <w:r w:rsidR="00D93122" w:rsidRPr="00EA2829">
        <w:rPr>
          <w:rFonts w:ascii="Garamond" w:hAnsi="Garamond"/>
          <w:sz w:val="18"/>
          <w:szCs w:val="18"/>
        </w:rPr>
        <w:t xml:space="preserve"> </w:t>
      </w:r>
      <w:r w:rsidR="006601FC" w:rsidRPr="00EA2829">
        <w:rPr>
          <w:rFonts w:ascii="Garamond" w:hAnsi="Garamond"/>
          <w:sz w:val="18"/>
          <w:szCs w:val="18"/>
        </w:rPr>
        <w:t xml:space="preserve">will not </w:t>
      </w:r>
      <w:r w:rsidR="00D93122" w:rsidRPr="00EA2829">
        <w:rPr>
          <w:rFonts w:ascii="Garamond" w:hAnsi="Garamond"/>
          <w:sz w:val="18"/>
          <w:szCs w:val="18"/>
        </w:rPr>
        <w:t>Share Personal Information for Targeted Advertising</w:t>
      </w:r>
      <w:r w:rsidRPr="00EA2829">
        <w:rPr>
          <w:rFonts w:ascii="Garamond" w:hAnsi="Garamond"/>
          <w:sz w:val="18"/>
          <w:szCs w:val="18"/>
        </w:rPr>
        <w:t xml:space="preserve">. </w:t>
      </w:r>
      <w:r w:rsidR="00C0252C" w:rsidRPr="00EA2829">
        <w:rPr>
          <w:rFonts w:ascii="Garamond" w:hAnsi="Garamond"/>
          <w:sz w:val="18"/>
          <w:szCs w:val="18"/>
        </w:rPr>
        <w:t>A</w:t>
      </w:r>
      <w:r w:rsidR="00377F00" w:rsidRPr="00EA2829">
        <w:rPr>
          <w:rFonts w:ascii="Garamond" w:hAnsi="Garamond"/>
          <w:sz w:val="18"/>
          <w:szCs w:val="18"/>
        </w:rPr>
        <w:t xml:space="preserve"> part</w:t>
      </w:r>
      <w:r w:rsidR="00C0252C" w:rsidRPr="00EA2829">
        <w:rPr>
          <w:rFonts w:ascii="Garamond" w:hAnsi="Garamond"/>
          <w:sz w:val="18"/>
          <w:szCs w:val="18"/>
        </w:rPr>
        <w:t>y</w:t>
      </w:r>
      <w:r w:rsidRPr="00EA2829">
        <w:rPr>
          <w:rFonts w:ascii="Garamond" w:hAnsi="Garamond"/>
          <w:sz w:val="18"/>
          <w:szCs w:val="18"/>
        </w:rPr>
        <w:t xml:space="preserve"> will immediately</w:t>
      </w:r>
      <w:r w:rsidR="00377F00" w:rsidRPr="00EA2829">
        <w:rPr>
          <w:rFonts w:ascii="Garamond" w:hAnsi="Garamond"/>
          <w:sz w:val="18"/>
          <w:szCs w:val="18"/>
        </w:rPr>
        <w:t xml:space="preserve"> notify </w:t>
      </w:r>
      <w:r w:rsidR="00C0252C" w:rsidRPr="00EA2829">
        <w:rPr>
          <w:rFonts w:ascii="Garamond" w:hAnsi="Garamond"/>
          <w:sz w:val="18"/>
          <w:szCs w:val="18"/>
        </w:rPr>
        <w:t>the</w:t>
      </w:r>
      <w:r w:rsidR="00377F00" w:rsidRPr="00EA2829">
        <w:rPr>
          <w:rFonts w:ascii="Garamond" w:hAnsi="Garamond"/>
          <w:sz w:val="18"/>
          <w:szCs w:val="18"/>
        </w:rPr>
        <w:t xml:space="preserve"> other</w:t>
      </w:r>
      <w:r w:rsidRPr="00EA2829">
        <w:rPr>
          <w:rFonts w:ascii="Garamond" w:hAnsi="Garamond"/>
          <w:sz w:val="18"/>
          <w:szCs w:val="18"/>
        </w:rPr>
        <w:t xml:space="preserve"> if, in its </w:t>
      </w:r>
      <w:r w:rsidR="00D33F30" w:rsidRPr="00EA2829">
        <w:rPr>
          <w:rFonts w:ascii="Garamond" w:hAnsi="Garamond"/>
          <w:sz w:val="18"/>
          <w:szCs w:val="18"/>
        </w:rPr>
        <w:t xml:space="preserve">reasonable </w:t>
      </w:r>
      <w:r w:rsidRPr="00EA2829">
        <w:rPr>
          <w:rFonts w:ascii="Garamond" w:hAnsi="Garamond"/>
          <w:sz w:val="18"/>
          <w:szCs w:val="18"/>
        </w:rPr>
        <w:t xml:space="preserve">opinion, an instruction </w:t>
      </w:r>
      <w:r w:rsidR="00D33F30" w:rsidRPr="00EA2829">
        <w:rPr>
          <w:rFonts w:ascii="Garamond" w:hAnsi="Garamond"/>
          <w:sz w:val="18"/>
          <w:szCs w:val="18"/>
        </w:rPr>
        <w:t>to Process Personal Information violates</w:t>
      </w:r>
      <w:r w:rsidRPr="00EA2829">
        <w:rPr>
          <w:rFonts w:ascii="Garamond" w:hAnsi="Garamond"/>
          <w:sz w:val="18"/>
          <w:szCs w:val="18"/>
        </w:rPr>
        <w:t xml:space="preserve"> Applicable Data Protection Laws. </w:t>
      </w:r>
      <w:r w:rsidR="00243E02" w:rsidRPr="00EA2829">
        <w:rPr>
          <w:rFonts w:ascii="Garamond" w:hAnsi="Garamond"/>
          <w:sz w:val="18"/>
          <w:szCs w:val="18"/>
        </w:rPr>
        <w:t xml:space="preserve"> </w:t>
      </w:r>
    </w:p>
    <w:p w14:paraId="7AAAF4A2" w14:textId="77777777" w:rsidR="009239BD" w:rsidRPr="00EA2829" w:rsidRDefault="009239BD" w:rsidP="003F18F1">
      <w:pPr>
        <w:pStyle w:val="ListParagraph"/>
        <w:spacing w:line="240" w:lineRule="auto"/>
        <w:ind w:left="0"/>
        <w:jc w:val="both"/>
        <w:rPr>
          <w:rFonts w:ascii="Garamond" w:hAnsi="Garamond"/>
          <w:sz w:val="18"/>
          <w:szCs w:val="18"/>
        </w:rPr>
      </w:pPr>
    </w:p>
    <w:p w14:paraId="39D94639" w14:textId="3DD425B7" w:rsidR="00793FAC" w:rsidRPr="00EA2829" w:rsidRDefault="009239BD"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Confidentiality of Processing</w:t>
      </w:r>
      <w:r w:rsidRPr="00EA2829">
        <w:rPr>
          <w:rFonts w:ascii="Garamond" w:hAnsi="Garamond"/>
          <w:iCs/>
          <w:sz w:val="18"/>
          <w:szCs w:val="18"/>
        </w:rPr>
        <w:t>:</w:t>
      </w:r>
      <w:r w:rsidRPr="00EA2829">
        <w:rPr>
          <w:rFonts w:ascii="Garamond" w:hAnsi="Garamond"/>
          <w:sz w:val="18"/>
          <w:szCs w:val="18"/>
        </w:rPr>
        <w:t xml:space="preserve">  </w:t>
      </w:r>
      <w:r w:rsidR="007E0178" w:rsidRPr="00EA2829">
        <w:rPr>
          <w:rFonts w:ascii="Garamond" w:hAnsi="Garamond"/>
          <w:sz w:val="18"/>
          <w:szCs w:val="18"/>
        </w:rPr>
        <w:t>Authorized Person</w:t>
      </w:r>
      <w:r w:rsidR="009F2EDC" w:rsidRPr="00EA2829">
        <w:rPr>
          <w:rFonts w:ascii="Garamond" w:hAnsi="Garamond"/>
          <w:sz w:val="18"/>
          <w:szCs w:val="18"/>
        </w:rPr>
        <w:t>s</w:t>
      </w:r>
      <w:r w:rsidR="007E0178" w:rsidRPr="00EA2829">
        <w:rPr>
          <w:rFonts w:ascii="Garamond" w:hAnsi="Garamond"/>
          <w:sz w:val="18"/>
          <w:szCs w:val="18"/>
        </w:rPr>
        <w:t xml:space="preserve"> </w:t>
      </w:r>
      <w:r w:rsidRPr="00EA2829">
        <w:rPr>
          <w:rFonts w:ascii="Garamond" w:hAnsi="Garamond"/>
          <w:sz w:val="18"/>
          <w:szCs w:val="18"/>
        </w:rPr>
        <w:t>shall be subject to a strict duty of confidentiality (whether contractual</w:t>
      </w:r>
      <w:r w:rsidR="009F2EDC" w:rsidRPr="00EA2829">
        <w:rPr>
          <w:rFonts w:ascii="Garamond" w:hAnsi="Garamond"/>
          <w:sz w:val="18"/>
          <w:szCs w:val="18"/>
        </w:rPr>
        <w:t xml:space="preserve"> or statutory</w:t>
      </w:r>
      <w:r w:rsidRPr="00EA2829">
        <w:rPr>
          <w:rFonts w:ascii="Garamond" w:hAnsi="Garamond"/>
          <w:sz w:val="18"/>
          <w:szCs w:val="18"/>
        </w:rPr>
        <w:t>)</w:t>
      </w:r>
      <w:r w:rsidR="00BD2084">
        <w:rPr>
          <w:rFonts w:ascii="Garamond" w:hAnsi="Garamond"/>
          <w:sz w:val="18"/>
          <w:szCs w:val="18"/>
        </w:rPr>
        <w:t>,</w:t>
      </w:r>
      <w:r w:rsidRPr="00EA2829">
        <w:rPr>
          <w:rFonts w:ascii="Garamond" w:hAnsi="Garamond"/>
          <w:sz w:val="18"/>
          <w:szCs w:val="18"/>
        </w:rPr>
        <w:t xml:space="preserve"> shall not permit any </w:t>
      </w:r>
      <w:r w:rsidR="00EF6A3F" w:rsidRPr="00EA2829">
        <w:rPr>
          <w:rFonts w:ascii="Garamond" w:hAnsi="Garamond"/>
          <w:sz w:val="18"/>
          <w:szCs w:val="18"/>
        </w:rPr>
        <w:t>U</w:t>
      </w:r>
      <w:r w:rsidR="007E4AD4" w:rsidRPr="00EA2829">
        <w:rPr>
          <w:rFonts w:ascii="Garamond" w:hAnsi="Garamond"/>
          <w:sz w:val="18"/>
          <w:szCs w:val="18"/>
        </w:rPr>
        <w:t xml:space="preserve">nauthorized </w:t>
      </w:r>
      <w:r w:rsidR="00EF6A3F" w:rsidRPr="00EA2829">
        <w:rPr>
          <w:rFonts w:ascii="Garamond" w:hAnsi="Garamond"/>
          <w:sz w:val="18"/>
          <w:szCs w:val="18"/>
        </w:rPr>
        <w:t>P</w:t>
      </w:r>
      <w:r w:rsidR="007E4AD4" w:rsidRPr="00EA2829">
        <w:rPr>
          <w:rFonts w:ascii="Garamond" w:hAnsi="Garamond"/>
          <w:sz w:val="18"/>
          <w:szCs w:val="18"/>
        </w:rPr>
        <w:t xml:space="preserve">ersons </w:t>
      </w:r>
      <w:r w:rsidRPr="00EA2829">
        <w:rPr>
          <w:rFonts w:ascii="Garamond" w:hAnsi="Garamond"/>
          <w:sz w:val="18"/>
          <w:szCs w:val="18"/>
        </w:rPr>
        <w:t xml:space="preserve">to </w:t>
      </w:r>
      <w:r w:rsidR="00043EAE" w:rsidRPr="00EA2829">
        <w:rPr>
          <w:rFonts w:ascii="Garamond" w:hAnsi="Garamond"/>
          <w:sz w:val="18"/>
          <w:szCs w:val="18"/>
        </w:rPr>
        <w:t>P</w:t>
      </w:r>
      <w:r w:rsidRPr="00EA2829">
        <w:rPr>
          <w:rFonts w:ascii="Garamond" w:hAnsi="Garamond"/>
          <w:sz w:val="18"/>
          <w:szCs w:val="18"/>
        </w:rPr>
        <w:t>rocess Personal Information</w:t>
      </w:r>
      <w:r w:rsidR="00BD2084">
        <w:rPr>
          <w:rFonts w:ascii="Garamond" w:hAnsi="Garamond"/>
          <w:sz w:val="18"/>
          <w:szCs w:val="18"/>
        </w:rPr>
        <w:t xml:space="preserve">, and will at all times comply with the requirements set forth in this </w:t>
      </w:r>
      <w:r w:rsidR="006A79CB">
        <w:rPr>
          <w:rFonts w:ascii="Garamond" w:hAnsi="Garamond"/>
          <w:sz w:val="18"/>
          <w:szCs w:val="18"/>
        </w:rPr>
        <w:t>DPA</w:t>
      </w:r>
      <w:r w:rsidRPr="00EA2829">
        <w:rPr>
          <w:rFonts w:ascii="Garamond" w:hAnsi="Garamond"/>
          <w:sz w:val="18"/>
          <w:szCs w:val="18"/>
        </w:rPr>
        <w:t xml:space="preserve">. </w:t>
      </w:r>
      <w:r w:rsidR="007920B0">
        <w:rPr>
          <w:rFonts w:ascii="Garamond" w:hAnsi="Garamond"/>
          <w:sz w:val="18"/>
          <w:szCs w:val="18"/>
        </w:rPr>
        <w:t xml:space="preserve"> </w:t>
      </w:r>
      <w:r w:rsidR="005A5426">
        <w:rPr>
          <w:rFonts w:ascii="Garamond" w:hAnsi="Garamond"/>
          <w:sz w:val="18"/>
          <w:szCs w:val="18"/>
        </w:rPr>
        <w:t xml:space="preserve">Authorized Persons </w:t>
      </w:r>
      <w:r w:rsidR="00040678">
        <w:rPr>
          <w:rFonts w:ascii="Garamond" w:hAnsi="Garamond"/>
          <w:sz w:val="18"/>
          <w:szCs w:val="18"/>
        </w:rPr>
        <w:t xml:space="preserve">may </w:t>
      </w:r>
      <w:r w:rsidR="00444935">
        <w:rPr>
          <w:rFonts w:ascii="Garamond" w:hAnsi="Garamond"/>
          <w:sz w:val="18"/>
          <w:szCs w:val="18"/>
        </w:rPr>
        <w:t>access Personal Information from a</w:t>
      </w:r>
      <w:r w:rsidR="005A5426">
        <w:rPr>
          <w:rFonts w:ascii="Garamond" w:hAnsi="Garamond"/>
          <w:sz w:val="18"/>
          <w:szCs w:val="18"/>
        </w:rPr>
        <w:t xml:space="preserve"> </w:t>
      </w:r>
      <w:r w:rsidR="00585AA1">
        <w:rPr>
          <w:rFonts w:ascii="Garamond" w:hAnsi="Garamond"/>
          <w:sz w:val="18"/>
          <w:szCs w:val="18"/>
        </w:rPr>
        <w:t xml:space="preserve">remote </w:t>
      </w:r>
      <w:r w:rsidR="005A5426">
        <w:rPr>
          <w:rFonts w:ascii="Garamond" w:hAnsi="Garamond"/>
          <w:sz w:val="18"/>
          <w:szCs w:val="18"/>
        </w:rPr>
        <w:t>location</w:t>
      </w:r>
      <w:r w:rsidR="00444935">
        <w:rPr>
          <w:rFonts w:ascii="Garamond" w:hAnsi="Garamond"/>
          <w:sz w:val="18"/>
          <w:szCs w:val="18"/>
        </w:rPr>
        <w:t xml:space="preserve"> on</w:t>
      </w:r>
      <w:r w:rsidR="002E1F71">
        <w:rPr>
          <w:rFonts w:ascii="Garamond" w:hAnsi="Garamond"/>
          <w:sz w:val="18"/>
          <w:szCs w:val="18"/>
        </w:rPr>
        <w:t xml:space="preserve"> either a temporary or permanent basis</w:t>
      </w:r>
      <w:r w:rsidR="005A5426">
        <w:rPr>
          <w:rFonts w:ascii="Garamond" w:hAnsi="Garamond"/>
          <w:sz w:val="18"/>
          <w:szCs w:val="18"/>
        </w:rPr>
        <w:t>.</w:t>
      </w:r>
    </w:p>
    <w:p w14:paraId="75C17F63" w14:textId="09591723" w:rsidR="00797B29" w:rsidRPr="00EA2829" w:rsidRDefault="0098037E" w:rsidP="003F18F1">
      <w:pPr>
        <w:pStyle w:val="ListParagraph"/>
        <w:spacing w:line="240" w:lineRule="auto"/>
        <w:ind w:left="0"/>
        <w:jc w:val="both"/>
        <w:rPr>
          <w:rFonts w:ascii="Garamond" w:hAnsi="Garamond"/>
          <w:sz w:val="18"/>
          <w:szCs w:val="18"/>
        </w:rPr>
      </w:pPr>
      <w:r w:rsidRPr="00EA2829">
        <w:rPr>
          <w:rFonts w:ascii="Garamond" w:hAnsi="Garamond"/>
          <w:sz w:val="18"/>
          <w:szCs w:val="18"/>
        </w:rPr>
        <w:t xml:space="preserve"> </w:t>
      </w:r>
      <w:r w:rsidR="00B123AE" w:rsidRPr="00EA2829">
        <w:rPr>
          <w:rFonts w:ascii="Garamond" w:hAnsi="Garamond"/>
          <w:sz w:val="18"/>
          <w:szCs w:val="18"/>
        </w:rPr>
        <w:t xml:space="preserve"> </w:t>
      </w:r>
    </w:p>
    <w:p w14:paraId="0B1A8EB5" w14:textId="5A92C459" w:rsidR="003323D6" w:rsidRPr="00EA2829" w:rsidRDefault="00D02BC8" w:rsidP="003F18F1">
      <w:pPr>
        <w:pStyle w:val="ListParagraph"/>
        <w:numPr>
          <w:ilvl w:val="0"/>
          <w:numId w:val="3"/>
        </w:numPr>
        <w:autoSpaceDE w:val="0"/>
        <w:autoSpaceDN w:val="0"/>
        <w:adjustRightInd w:val="0"/>
        <w:spacing w:after="0" w:line="240" w:lineRule="auto"/>
        <w:ind w:left="0" w:firstLine="0"/>
        <w:jc w:val="both"/>
        <w:rPr>
          <w:rFonts w:ascii="Garamond" w:hAnsi="Garamond" w:cs="Arial"/>
          <w:sz w:val="18"/>
          <w:szCs w:val="18"/>
        </w:rPr>
      </w:pPr>
      <w:r w:rsidRPr="00EA2829">
        <w:rPr>
          <w:rFonts w:ascii="Garamond" w:hAnsi="Garamond"/>
          <w:iCs/>
          <w:sz w:val="18"/>
          <w:szCs w:val="18"/>
          <w:u w:val="single"/>
        </w:rPr>
        <w:lastRenderedPageBreak/>
        <w:t>Cooperation and Data Subjects</w:t>
      </w:r>
      <w:r w:rsidR="00C804AE" w:rsidRPr="00EA2829">
        <w:rPr>
          <w:rFonts w:ascii="Garamond" w:hAnsi="Garamond"/>
          <w:iCs/>
          <w:sz w:val="18"/>
          <w:szCs w:val="18"/>
          <w:u w:val="single"/>
        </w:rPr>
        <w:t>’</w:t>
      </w:r>
      <w:r w:rsidRPr="00EA2829">
        <w:rPr>
          <w:rFonts w:ascii="Garamond" w:hAnsi="Garamond"/>
          <w:iCs/>
          <w:sz w:val="18"/>
          <w:szCs w:val="18"/>
          <w:u w:val="single"/>
        </w:rPr>
        <w:t xml:space="preserve"> Rights</w:t>
      </w:r>
      <w:r w:rsidRPr="00EA2829">
        <w:rPr>
          <w:rFonts w:ascii="Garamond" w:hAnsi="Garamond"/>
          <w:iCs/>
          <w:sz w:val="18"/>
          <w:szCs w:val="18"/>
        </w:rPr>
        <w:t xml:space="preserve">: </w:t>
      </w:r>
      <w:r w:rsidRPr="00EA2829">
        <w:rPr>
          <w:rFonts w:ascii="Garamond" w:hAnsi="Garamond"/>
          <w:sz w:val="18"/>
          <w:szCs w:val="18"/>
        </w:rPr>
        <w:t xml:space="preserve"> </w:t>
      </w:r>
      <w:r w:rsidR="007775FD" w:rsidRPr="00EA2829">
        <w:rPr>
          <w:rFonts w:ascii="Garamond" w:hAnsi="Garamond"/>
          <w:sz w:val="18"/>
          <w:szCs w:val="18"/>
        </w:rPr>
        <w:t>The parties</w:t>
      </w:r>
      <w:r w:rsidRPr="00EA2829">
        <w:rPr>
          <w:rFonts w:ascii="Garamond" w:hAnsi="Garamond"/>
          <w:sz w:val="18"/>
          <w:szCs w:val="18"/>
        </w:rPr>
        <w:t xml:space="preserve"> shall provide all reasonable and timely assistance </w:t>
      </w:r>
      <w:r w:rsidR="00E25413" w:rsidRPr="00EA2829">
        <w:rPr>
          <w:rFonts w:ascii="Garamond" w:hAnsi="Garamond"/>
          <w:sz w:val="18"/>
          <w:szCs w:val="18"/>
        </w:rPr>
        <w:t xml:space="preserve">when responding to </w:t>
      </w:r>
      <w:r w:rsidR="007B15F5" w:rsidRPr="00EA2829">
        <w:rPr>
          <w:rFonts w:ascii="Garamond" w:hAnsi="Garamond"/>
          <w:sz w:val="18"/>
          <w:szCs w:val="18"/>
        </w:rPr>
        <w:t xml:space="preserve">requests, correspondence, </w:t>
      </w:r>
      <w:r w:rsidR="00E25413" w:rsidRPr="00EA2829">
        <w:rPr>
          <w:rFonts w:ascii="Garamond" w:hAnsi="Garamond"/>
          <w:sz w:val="18"/>
          <w:szCs w:val="18"/>
        </w:rPr>
        <w:t>inquiries,</w:t>
      </w:r>
      <w:r w:rsidR="007B15F5" w:rsidRPr="00EA2829">
        <w:rPr>
          <w:rFonts w:ascii="Garamond" w:hAnsi="Garamond"/>
          <w:sz w:val="18"/>
          <w:szCs w:val="18"/>
        </w:rPr>
        <w:t xml:space="preserve"> or</w:t>
      </w:r>
      <w:r w:rsidR="00E25413" w:rsidRPr="00EA2829">
        <w:rPr>
          <w:rFonts w:ascii="Garamond" w:hAnsi="Garamond"/>
          <w:sz w:val="18"/>
          <w:szCs w:val="18"/>
        </w:rPr>
        <w:t xml:space="preserve"> comp</w:t>
      </w:r>
      <w:r w:rsidR="005E440B" w:rsidRPr="00EA2829">
        <w:rPr>
          <w:rFonts w:ascii="Garamond" w:hAnsi="Garamond"/>
          <w:sz w:val="18"/>
          <w:szCs w:val="18"/>
        </w:rPr>
        <w:t>l</w:t>
      </w:r>
      <w:r w:rsidR="00E25413" w:rsidRPr="00EA2829">
        <w:rPr>
          <w:rFonts w:ascii="Garamond" w:hAnsi="Garamond"/>
          <w:sz w:val="18"/>
          <w:szCs w:val="18"/>
        </w:rPr>
        <w:t>aints</w:t>
      </w:r>
      <w:r w:rsidR="00520E2A" w:rsidRPr="00EA2829">
        <w:rPr>
          <w:rFonts w:ascii="Garamond" w:hAnsi="Garamond"/>
          <w:sz w:val="18"/>
          <w:szCs w:val="18"/>
        </w:rPr>
        <w:t xml:space="preserve"> from a Data Subject, including any request</w:t>
      </w:r>
      <w:r w:rsidR="00CE352D" w:rsidRPr="00EA2829">
        <w:rPr>
          <w:rFonts w:ascii="Garamond" w:hAnsi="Garamond"/>
          <w:sz w:val="18"/>
          <w:szCs w:val="18"/>
        </w:rPr>
        <w:t>s</w:t>
      </w:r>
      <w:r w:rsidR="00520E2A" w:rsidRPr="00EA2829">
        <w:rPr>
          <w:rFonts w:ascii="Garamond" w:hAnsi="Garamond"/>
          <w:sz w:val="18"/>
          <w:szCs w:val="18"/>
        </w:rPr>
        <w:t xml:space="preserve"> made to exercis</w:t>
      </w:r>
      <w:r w:rsidR="00D72249" w:rsidRPr="00EA2829">
        <w:rPr>
          <w:rFonts w:ascii="Garamond" w:hAnsi="Garamond"/>
          <w:sz w:val="18"/>
          <w:szCs w:val="18"/>
        </w:rPr>
        <w:t>e rights under Applicable Data Protection Laws</w:t>
      </w:r>
      <w:r w:rsidR="00081585" w:rsidRPr="00EA2829">
        <w:rPr>
          <w:rFonts w:ascii="Garamond" w:hAnsi="Garamond"/>
          <w:sz w:val="18"/>
          <w:szCs w:val="18"/>
        </w:rPr>
        <w:t>,</w:t>
      </w:r>
      <w:r w:rsidR="007B15F5" w:rsidRPr="00EA2829">
        <w:rPr>
          <w:rFonts w:ascii="Garamond" w:hAnsi="Garamond"/>
          <w:sz w:val="18"/>
          <w:szCs w:val="18"/>
        </w:rPr>
        <w:t xml:space="preserve"> and shall instruct</w:t>
      </w:r>
      <w:r w:rsidR="003828AE" w:rsidRPr="00EA2829">
        <w:rPr>
          <w:rFonts w:ascii="Garamond" w:hAnsi="Garamond"/>
          <w:sz w:val="18"/>
          <w:szCs w:val="18"/>
        </w:rPr>
        <w:t xml:space="preserve">, to the extent applicable, </w:t>
      </w:r>
      <w:r w:rsidR="007B15F5" w:rsidRPr="00EA2829">
        <w:rPr>
          <w:rFonts w:ascii="Garamond" w:hAnsi="Garamond"/>
          <w:sz w:val="18"/>
          <w:szCs w:val="18"/>
        </w:rPr>
        <w:t>any</w:t>
      </w:r>
      <w:r w:rsidR="003828AE" w:rsidRPr="00EA2829">
        <w:rPr>
          <w:rFonts w:ascii="Garamond" w:hAnsi="Garamond"/>
          <w:sz w:val="18"/>
          <w:szCs w:val="18"/>
        </w:rPr>
        <w:t xml:space="preserve"> </w:t>
      </w:r>
      <w:r w:rsidR="00557DF4" w:rsidRPr="00EA2829">
        <w:rPr>
          <w:rFonts w:ascii="Garamond" w:hAnsi="Garamond"/>
          <w:sz w:val="18"/>
          <w:szCs w:val="18"/>
        </w:rPr>
        <w:t xml:space="preserve">Controllers, </w:t>
      </w:r>
      <w:r w:rsidR="003828AE" w:rsidRPr="00EA2829">
        <w:rPr>
          <w:rFonts w:ascii="Garamond" w:hAnsi="Garamond"/>
          <w:sz w:val="18"/>
          <w:szCs w:val="18"/>
        </w:rPr>
        <w:t>Processors or</w:t>
      </w:r>
      <w:r w:rsidR="007B15F5" w:rsidRPr="00EA2829">
        <w:rPr>
          <w:rFonts w:ascii="Garamond" w:hAnsi="Garamond"/>
          <w:sz w:val="18"/>
          <w:szCs w:val="18"/>
        </w:rPr>
        <w:t xml:space="preserve"> Subprocessors to do the same.  </w:t>
      </w:r>
      <w:r w:rsidR="00520E2A" w:rsidRPr="00EA2829">
        <w:rPr>
          <w:rFonts w:ascii="Garamond" w:hAnsi="Garamond"/>
          <w:sz w:val="18"/>
          <w:szCs w:val="18"/>
        </w:rPr>
        <w:t xml:space="preserve"> </w:t>
      </w:r>
      <w:r w:rsidRPr="00EA2829">
        <w:rPr>
          <w:rFonts w:ascii="Garamond" w:hAnsi="Garamond"/>
          <w:sz w:val="18"/>
          <w:szCs w:val="18"/>
        </w:rPr>
        <w:t xml:space="preserve">In the event that any such request, correspondence, inquiry or complaint is made directly to </w:t>
      </w:r>
      <w:r w:rsidR="00305329" w:rsidRPr="00EA2829">
        <w:rPr>
          <w:rFonts w:ascii="Garamond" w:hAnsi="Garamond"/>
          <w:sz w:val="18"/>
          <w:szCs w:val="18"/>
        </w:rPr>
        <w:t>a party</w:t>
      </w:r>
      <w:r w:rsidRPr="00EA2829">
        <w:rPr>
          <w:rFonts w:ascii="Garamond" w:hAnsi="Garamond"/>
          <w:sz w:val="18"/>
          <w:szCs w:val="18"/>
        </w:rPr>
        <w:t>,</w:t>
      </w:r>
      <w:r w:rsidR="003A1577" w:rsidRPr="00EA2829">
        <w:rPr>
          <w:rFonts w:ascii="Garamond" w:hAnsi="Garamond"/>
          <w:sz w:val="18"/>
          <w:szCs w:val="18"/>
        </w:rPr>
        <w:t xml:space="preserve"> or </w:t>
      </w:r>
      <w:r w:rsidR="0087646B" w:rsidRPr="00EA2829">
        <w:rPr>
          <w:rFonts w:ascii="Garamond" w:hAnsi="Garamond"/>
          <w:sz w:val="18"/>
          <w:szCs w:val="18"/>
        </w:rPr>
        <w:t xml:space="preserve">to </w:t>
      </w:r>
      <w:r w:rsidR="003A1577" w:rsidRPr="00EA2829">
        <w:rPr>
          <w:rFonts w:ascii="Garamond" w:hAnsi="Garamond"/>
          <w:sz w:val="18"/>
          <w:szCs w:val="18"/>
        </w:rPr>
        <w:t xml:space="preserve">its </w:t>
      </w:r>
      <w:r w:rsidR="0087646B" w:rsidRPr="00EA2829">
        <w:rPr>
          <w:rFonts w:ascii="Garamond" w:hAnsi="Garamond"/>
          <w:sz w:val="18"/>
          <w:szCs w:val="18"/>
        </w:rPr>
        <w:t xml:space="preserve">Controllers, </w:t>
      </w:r>
      <w:r w:rsidR="003A1577" w:rsidRPr="00EA2829">
        <w:rPr>
          <w:rFonts w:ascii="Garamond" w:hAnsi="Garamond"/>
          <w:sz w:val="18"/>
          <w:szCs w:val="18"/>
        </w:rPr>
        <w:t>Processors or Subprocessors,</w:t>
      </w:r>
      <w:r w:rsidRPr="00EA2829">
        <w:rPr>
          <w:rFonts w:ascii="Garamond" w:hAnsi="Garamond"/>
          <w:sz w:val="18"/>
          <w:szCs w:val="18"/>
        </w:rPr>
        <w:t xml:space="preserve"> </w:t>
      </w:r>
      <w:r w:rsidR="00305329" w:rsidRPr="00EA2829">
        <w:rPr>
          <w:rFonts w:ascii="Garamond" w:hAnsi="Garamond"/>
          <w:sz w:val="18"/>
          <w:szCs w:val="18"/>
        </w:rPr>
        <w:t>the parties</w:t>
      </w:r>
      <w:r w:rsidRPr="00EA2829">
        <w:rPr>
          <w:rFonts w:ascii="Garamond" w:hAnsi="Garamond"/>
          <w:sz w:val="18"/>
          <w:szCs w:val="18"/>
        </w:rPr>
        <w:t xml:space="preserve"> shall,</w:t>
      </w:r>
      <w:r w:rsidR="003A1577" w:rsidRPr="00EA2829">
        <w:rPr>
          <w:rFonts w:ascii="Garamond" w:hAnsi="Garamond"/>
          <w:sz w:val="18"/>
          <w:szCs w:val="18"/>
        </w:rPr>
        <w:t xml:space="preserve"> and </w:t>
      </w:r>
      <w:r w:rsidR="00477F61" w:rsidRPr="00EA2829">
        <w:rPr>
          <w:rFonts w:ascii="Garamond" w:hAnsi="Garamond"/>
          <w:sz w:val="18"/>
          <w:szCs w:val="18"/>
        </w:rPr>
        <w:t xml:space="preserve">shall </w:t>
      </w:r>
      <w:r w:rsidR="003A1577" w:rsidRPr="00EA2829">
        <w:rPr>
          <w:rFonts w:ascii="Garamond" w:hAnsi="Garamond"/>
          <w:sz w:val="18"/>
          <w:szCs w:val="18"/>
        </w:rPr>
        <w:t xml:space="preserve">require the same of any of its </w:t>
      </w:r>
      <w:r w:rsidR="0087646B" w:rsidRPr="00EA2829">
        <w:rPr>
          <w:rFonts w:ascii="Garamond" w:hAnsi="Garamond"/>
          <w:sz w:val="18"/>
          <w:szCs w:val="18"/>
        </w:rPr>
        <w:t xml:space="preserve">Controllers, </w:t>
      </w:r>
      <w:r w:rsidR="003A1577" w:rsidRPr="00EA2829">
        <w:rPr>
          <w:rFonts w:ascii="Garamond" w:hAnsi="Garamond"/>
          <w:sz w:val="18"/>
          <w:szCs w:val="18"/>
        </w:rPr>
        <w:t>Processors and/or Subprocessors,</w:t>
      </w:r>
      <w:r w:rsidRPr="00EA2829">
        <w:rPr>
          <w:rFonts w:ascii="Garamond" w:hAnsi="Garamond"/>
          <w:sz w:val="18"/>
          <w:szCs w:val="18"/>
        </w:rPr>
        <w:t xml:space="preserve"> within twenty-four (24) hours, </w:t>
      </w:r>
      <w:r w:rsidR="00132C0E" w:rsidRPr="00EA2829">
        <w:rPr>
          <w:rFonts w:ascii="Garamond" w:hAnsi="Garamond"/>
          <w:sz w:val="18"/>
          <w:szCs w:val="18"/>
        </w:rPr>
        <w:t>provid</w:t>
      </w:r>
      <w:r w:rsidR="005E440B" w:rsidRPr="00EA2829">
        <w:rPr>
          <w:rFonts w:ascii="Garamond" w:hAnsi="Garamond"/>
          <w:sz w:val="18"/>
          <w:szCs w:val="18"/>
        </w:rPr>
        <w:t>e full</w:t>
      </w:r>
      <w:r w:rsidR="00132C0E" w:rsidRPr="00EA2829">
        <w:rPr>
          <w:rFonts w:ascii="Garamond" w:hAnsi="Garamond"/>
          <w:sz w:val="18"/>
          <w:szCs w:val="18"/>
        </w:rPr>
        <w:t xml:space="preserve"> </w:t>
      </w:r>
      <w:r w:rsidR="0087646B" w:rsidRPr="00EA2829">
        <w:rPr>
          <w:rFonts w:ascii="Garamond" w:hAnsi="Garamond"/>
          <w:sz w:val="18"/>
          <w:szCs w:val="18"/>
        </w:rPr>
        <w:t xml:space="preserve">written </w:t>
      </w:r>
      <w:r w:rsidR="00132C0E" w:rsidRPr="00EA2829">
        <w:rPr>
          <w:rFonts w:ascii="Garamond" w:hAnsi="Garamond"/>
          <w:sz w:val="18"/>
          <w:szCs w:val="18"/>
        </w:rPr>
        <w:t>details</w:t>
      </w:r>
      <w:r w:rsidR="00195729" w:rsidRPr="00EA2829">
        <w:rPr>
          <w:rFonts w:ascii="Garamond" w:hAnsi="Garamond"/>
          <w:sz w:val="18"/>
          <w:szCs w:val="18"/>
        </w:rPr>
        <w:t xml:space="preserve"> </w:t>
      </w:r>
      <w:r w:rsidR="00634879" w:rsidRPr="00EA2829">
        <w:rPr>
          <w:rFonts w:ascii="Garamond" w:hAnsi="Garamond"/>
          <w:sz w:val="18"/>
          <w:szCs w:val="18"/>
        </w:rPr>
        <w:t xml:space="preserve">of such request </w:t>
      </w:r>
      <w:r w:rsidR="005E440B" w:rsidRPr="00EA2829">
        <w:rPr>
          <w:rFonts w:ascii="Garamond" w:hAnsi="Garamond"/>
          <w:sz w:val="18"/>
          <w:szCs w:val="18"/>
        </w:rPr>
        <w:t xml:space="preserve">to </w:t>
      </w:r>
      <w:r w:rsidR="002511AF" w:rsidRPr="00EA2829">
        <w:rPr>
          <w:rFonts w:ascii="Garamond" w:hAnsi="Garamond"/>
          <w:sz w:val="18"/>
          <w:szCs w:val="18"/>
        </w:rPr>
        <w:t>Controller</w:t>
      </w:r>
      <w:r w:rsidR="005E440B" w:rsidRPr="00EA2829">
        <w:rPr>
          <w:rFonts w:ascii="Garamond" w:hAnsi="Garamond"/>
          <w:sz w:val="18"/>
          <w:szCs w:val="18"/>
        </w:rPr>
        <w:t>.</w:t>
      </w:r>
      <w:r w:rsidR="004A0D55" w:rsidRPr="00EA2829">
        <w:rPr>
          <w:rFonts w:ascii="Garamond" w:hAnsi="Garamond" w:cs="Arial"/>
          <w:sz w:val="18"/>
          <w:szCs w:val="18"/>
        </w:rPr>
        <w:t xml:space="preserve">  </w:t>
      </w:r>
      <w:r w:rsidR="005D1006" w:rsidRPr="00EA2829">
        <w:rPr>
          <w:rFonts w:ascii="Garamond" w:hAnsi="Garamond" w:cs="Arial"/>
          <w:sz w:val="18"/>
          <w:szCs w:val="18"/>
        </w:rPr>
        <w:t>All</w:t>
      </w:r>
      <w:r w:rsidR="00D502D4" w:rsidRPr="00EA2829">
        <w:rPr>
          <w:rFonts w:ascii="Garamond" w:hAnsi="Garamond" w:cs="Arial"/>
          <w:sz w:val="18"/>
          <w:szCs w:val="18"/>
        </w:rPr>
        <w:t xml:space="preserve"> </w:t>
      </w:r>
      <w:r w:rsidR="0087646B" w:rsidRPr="00EA2829">
        <w:rPr>
          <w:rFonts w:ascii="Garamond" w:hAnsi="Garamond" w:cs="Arial"/>
          <w:sz w:val="18"/>
          <w:szCs w:val="18"/>
        </w:rPr>
        <w:t xml:space="preserve">Controllers, </w:t>
      </w:r>
      <w:r w:rsidR="00D502D4" w:rsidRPr="00EA2829">
        <w:rPr>
          <w:rFonts w:ascii="Garamond" w:hAnsi="Garamond" w:cs="Arial"/>
          <w:sz w:val="18"/>
          <w:szCs w:val="18"/>
        </w:rPr>
        <w:t>Processor</w:t>
      </w:r>
      <w:r w:rsidR="005D1006" w:rsidRPr="00EA2829">
        <w:rPr>
          <w:rFonts w:ascii="Garamond" w:hAnsi="Garamond" w:cs="Arial"/>
          <w:sz w:val="18"/>
          <w:szCs w:val="18"/>
        </w:rPr>
        <w:t>s and Subprocessors</w:t>
      </w:r>
      <w:r w:rsidR="004A0D55" w:rsidRPr="00EA2829">
        <w:rPr>
          <w:rFonts w:ascii="Garamond" w:hAnsi="Garamond" w:cs="Arial"/>
          <w:sz w:val="18"/>
          <w:szCs w:val="18"/>
        </w:rPr>
        <w:t xml:space="preserve"> shall </w:t>
      </w:r>
      <w:r w:rsidR="00313158" w:rsidRPr="00EA2829">
        <w:rPr>
          <w:rFonts w:ascii="Garamond" w:hAnsi="Garamond" w:cs="Arial"/>
          <w:sz w:val="18"/>
          <w:szCs w:val="18"/>
        </w:rPr>
        <w:t xml:space="preserve">wait for further instruction from </w:t>
      </w:r>
      <w:r w:rsidR="00D502D4" w:rsidRPr="00EA2829">
        <w:rPr>
          <w:rFonts w:ascii="Garamond" w:hAnsi="Garamond" w:cs="Arial"/>
          <w:sz w:val="18"/>
          <w:szCs w:val="18"/>
        </w:rPr>
        <w:t>Controller</w:t>
      </w:r>
      <w:r w:rsidR="00313158" w:rsidRPr="00EA2829">
        <w:rPr>
          <w:rFonts w:ascii="Garamond" w:hAnsi="Garamond" w:cs="Arial"/>
          <w:sz w:val="18"/>
          <w:szCs w:val="18"/>
        </w:rPr>
        <w:t xml:space="preserve"> before taking any action </w:t>
      </w:r>
      <w:r w:rsidR="004A0D55" w:rsidRPr="00EA2829">
        <w:rPr>
          <w:rFonts w:ascii="Garamond" w:hAnsi="Garamond" w:cs="Arial"/>
          <w:sz w:val="18"/>
          <w:szCs w:val="18"/>
        </w:rPr>
        <w:t>with regard to such request</w:t>
      </w:r>
      <w:r w:rsidR="00FC4BD1" w:rsidRPr="00EA2829">
        <w:rPr>
          <w:rFonts w:ascii="Garamond" w:hAnsi="Garamond" w:cs="Arial"/>
          <w:sz w:val="18"/>
          <w:szCs w:val="18"/>
        </w:rPr>
        <w:t xml:space="preserve">, </w:t>
      </w:r>
      <w:r w:rsidR="00FC4BD1" w:rsidRPr="00EA2829">
        <w:rPr>
          <w:rFonts w:ascii="Garamond" w:hAnsi="Garamond"/>
          <w:sz w:val="18"/>
          <w:szCs w:val="18"/>
        </w:rPr>
        <w:t>correspondence, inquiry, or complaint</w:t>
      </w:r>
      <w:r w:rsidR="00313158" w:rsidRPr="00EA2829">
        <w:rPr>
          <w:rFonts w:ascii="Garamond" w:hAnsi="Garamond" w:cs="Arial"/>
          <w:sz w:val="18"/>
          <w:szCs w:val="18"/>
        </w:rPr>
        <w:t>.</w:t>
      </w:r>
    </w:p>
    <w:p w14:paraId="14E168A2" w14:textId="77777777" w:rsidR="003323D6" w:rsidRPr="00EA2829" w:rsidRDefault="003323D6" w:rsidP="003F18F1">
      <w:pPr>
        <w:pStyle w:val="ListParagraph"/>
        <w:ind w:left="0"/>
        <w:rPr>
          <w:rFonts w:ascii="Garamond" w:hAnsi="Garamond" w:cs="Arial"/>
          <w:sz w:val="18"/>
          <w:szCs w:val="18"/>
          <w:u w:val="single"/>
        </w:rPr>
      </w:pPr>
    </w:p>
    <w:p w14:paraId="37D7601A" w14:textId="7730F819" w:rsidR="00797B29" w:rsidRPr="00EA2829" w:rsidRDefault="003323D6" w:rsidP="003F18F1">
      <w:pPr>
        <w:pStyle w:val="ListParagraph"/>
        <w:numPr>
          <w:ilvl w:val="0"/>
          <w:numId w:val="3"/>
        </w:numPr>
        <w:autoSpaceDE w:val="0"/>
        <w:autoSpaceDN w:val="0"/>
        <w:adjustRightInd w:val="0"/>
        <w:spacing w:after="0" w:line="240" w:lineRule="auto"/>
        <w:ind w:left="0" w:firstLine="0"/>
        <w:jc w:val="both"/>
        <w:rPr>
          <w:rFonts w:ascii="Garamond" w:hAnsi="Garamond" w:cs="Arial"/>
          <w:sz w:val="18"/>
          <w:szCs w:val="18"/>
        </w:rPr>
      </w:pPr>
      <w:r w:rsidRPr="00EA2829">
        <w:rPr>
          <w:rFonts w:ascii="Garamond" w:hAnsi="Garamond" w:cs="Arial"/>
          <w:sz w:val="18"/>
          <w:szCs w:val="18"/>
          <w:u w:val="single"/>
        </w:rPr>
        <w:t>Access by Authorities or Other Third Parties</w:t>
      </w:r>
      <w:r w:rsidRPr="00EA2829">
        <w:rPr>
          <w:rFonts w:ascii="Garamond" w:hAnsi="Garamond" w:cs="Arial"/>
          <w:sz w:val="18"/>
          <w:szCs w:val="18"/>
        </w:rPr>
        <w:t>:</w:t>
      </w:r>
      <w:r w:rsidRPr="00EA2829">
        <w:rPr>
          <w:rFonts w:ascii="Garamond" w:hAnsi="Garamond" w:cs="Arial"/>
          <w:b/>
          <w:bCs/>
          <w:sz w:val="18"/>
          <w:szCs w:val="18"/>
        </w:rPr>
        <w:t xml:space="preserve"> </w:t>
      </w:r>
      <w:r w:rsidRPr="00EA2829">
        <w:rPr>
          <w:rFonts w:ascii="Garamond" w:hAnsi="Garamond" w:cs="Arial"/>
          <w:sz w:val="18"/>
          <w:szCs w:val="18"/>
        </w:rPr>
        <w:t xml:space="preserve">To the extent legally </w:t>
      </w:r>
      <w:r w:rsidR="00681B14" w:rsidRPr="00EA2829">
        <w:rPr>
          <w:rFonts w:ascii="Garamond" w:hAnsi="Garamond" w:cs="Arial"/>
          <w:sz w:val="18"/>
          <w:szCs w:val="18"/>
        </w:rPr>
        <w:t>permissible</w:t>
      </w:r>
      <w:r w:rsidRPr="00EA2829">
        <w:rPr>
          <w:rFonts w:ascii="Garamond" w:hAnsi="Garamond" w:cs="Arial"/>
          <w:sz w:val="18"/>
          <w:szCs w:val="18"/>
        </w:rPr>
        <w:t xml:space="preserve">, </w:t>
      </w:r>
      <w:r w:rsidR="003F4F9C" w:rsidRPr="00EA2829">
        <w:rPr>
          <w:rFonts w:ascii="Garamond" w:hAnsi="Garamond" w:cs="Arial"/>
          <w:sz w:val="18"/>
          <w:szCs w:val="18"/>
        </w:rPr>
        <w:t>the</w:t>
      </w:r>
      <w:r w:rsidRPr="00EA2829">
        <w:rPr>
          <w:rFonts w:ascii="Garamond" w:hAnsi="Garamond" w:cs="Arial"/>
          <w:sz w:val="18"/>
          <w:szCs w:val="18"/>
        </w:rPr>
        <w:t xml:space="preserve"> </w:t>
      </w:r>
      <w:r w:rsidR="003F4F9C" w:rsidRPr="00EA2829">
        <w:rPr>
          <w:rFonts w:ascii="Garamond" w:hAnsi="Garamond" w:cs="Arial"/>
          <w:sz w:val="18"/>
          <w:szCs w:val="18"/>
        </w:rPr>
        <w:t xml:space="preserve">parties </w:t>
      </w:r>
      <w:r w:rsidRPr="00EA2829">
        <w:rPr>
          <w:rFonts w:ascii="Garamond" w:hAnsi="Garamond" w:cs="Arial"/>
          <w:sz w:val="18"/>
          <w:szCs w:val="18"/>
        </w:rPr>
        <w:t>will promptly, and no later than five (5) business days following receipt</w:t>
      </w:r>
      <w:r w:rsidR="00761FD3" w:rsidRPr="00EA2829">
        <w:rPr>
          <w:rFonts w:ascii="Garamond" w:hAnsi="Garamond" w:cs="Arial"/>
          <w:sz w:val="18"/>
          <w:szCs w:val="18"/>
        </w:rPr>
        <w:t>,</w:t>
      </w:r>
      <w:r w:rsidRPr="00EA2829">
        <w:rPr>
          <w:rFonts w:ascii="Garamond" w:hAnsi="Garamond" w:cs="Arial"/>
          <w:sz w:val="18"/>
          <w:szCs w:val="18"/>
        </w:rPr>
        <w:t xml:space="preserve"> and in all cases before producing and/or providing access to any Co</w:t>
      </w:r>
      <w:r w:rsidR="00E06A66" w:rsidRPr="00EA2829">
        <w:rPr>
          <w:rFonts w:ascii="Garamond" w:hAnsi="Garamond" w:cs="Arial"/>
          <w:sz w:val="18"/>
          <w:szCs w:val="18"/>
        </w:rPr>
        <w:t xml:space="preserve">nfidential </w:t>
      </w:r>
      <w:r w:rsidRPr="00EA2829">
        <w:rPr>
          <w:rFonts w:ascii="Garamond" w:hAnsi="Garamond" w:cs="Arial"/>
          <w:sz w:val="18"/>
          <w:szCs w:val="18"/>
        </w:rPr>
        <w:t xml:space="preserve">Information, notify </w:t>
      </w:r>
      <w:r w:rsidR="003F4F9C" w:rsidRPr="00EA2829">
        <w:rPr>
          <w:rFonts w:ascii="Garamond" w:hAnsi="Garamond" w:cs="Arial"/>
          <w:sz w:val="18"/>
          <w:szCs w:val="18"/>
        </w:rPr>
        <w:t>the other</w:t>
      </w:r>
      <w:r w:rsidRPr="00EA2829">
        <w:rPr>
          <w:rFonts w:ascii="Garamond" w:hAnsi="Garamond" w:cs="Arial"/>
          <w:sz w:val="18"/>
          <w:szCs w:val="18"/>
        </w:rPr>
        <w:t xml:space="preserve"> of </w:t>
      </w:r>
      <w:r w:rsidRPr="00EA2829">
        <w:rPr>
          <w:rFonts w:ascii="Garamond" w:hAnsi="Garamond" w:cs="Arial"/>
          <w:b/>
          <w:bCs/>
          <w:i/>
          <w:iCs/>
          <w:sz w:val="18"/>
          <w:szCs w:val="18"/>
        </w:rPr>
        <w:t>i</w:t>
      </w:r>
      <w:r w:rsidRPr="00EA2829">
        <w:rPr>
          <w:rFonts w:ascii="Garamond" w:hAnsi="Garamond" w:cs="Arial"/>
          <w:sz w:val="18"/>
          <w:szCs w:val="18"/>
        </w:rPr>
        <w:t>) any request for access to Co</w:t>
      </w:r>
      <w:r w:rsidR="00841B8D" w:rsidRPr="00EA2829">
        <w:rPr>
          <w:rFonts w:ascii="Garamond" w:hAnsi="Garamond" w:cs="Arial"/>
          <w:sz w:val="18"/>
          <w:szCs w:val="18"/>
        </w:rPr>
        <w:t>nfidential</w:t>
      </w:r>
      <w:r w:rsidRPr="00EA2829">
        <w:rPr>
          <w:rFonts w:ascii="Garamond" w:hAnsi="Garamond" w:cs="Arial"/>
          <w:sz w:val="18"/>
          <w:szCs w:val="18"/>
        </w:rPr>
        <w:t xml:space="preserve"> Information from a regulatory body, government official, or other third party, and/or </w:t>
      </w:r>
      <w:r w:rsidRPr="00EA2829">
        <w:rPr>
          <w:rFonts w:ascii="Garamond" w:hAnsi="Garamond" w:cs="Arial"/>
          <w:b/>
          <w:bCs/>
          <w:i/>
          <w:iCs/>
          <w:sz w:val="18"/>
          <w:szCs w:val="18"/>
        </w:rPr>
        <w:t>ii</w:t>
      </w:r>
      <w:r w:rsidRPr="00EA2829">
        <w:rPr>
          <w:rFonts w:ascii="Garamond" w:hAnsi="Garamond" w:cs="Arial"/>
          <w:sz w:val="18"/>
          <w:szCs w:val="18"/>
        </w:rPr>
        <w:t xml:space="preserve">) any warrant, subpoena, request for production, other legal process, or other request to </w:t>
      </w:r>
      <w:r w:rsidR="00841B8D" w:rsidRPr="00EA2829">
        <w:rPr>
          <w:rFonts w:ascii="Garamond" w:hAnsi="Garamond" w:cs="Arial"/>
          <w:sz w:val="18"/>
          <w:szCs w:val="18"/>
        </w:rPr>
        <w:t>a party</w:t>
      </w:r>
      <w:r w:rsidRPr="00EA2829">
        <w:rPr>
          <w:rFonts w:ascii="Garamond" w:hAnsi="Garamond" w:cs="Arial"/>
          <w:sz w:val="18"/>
          <w:szCs w:val="18"/>
        </w:rPr>
        <w:t xml:space="preserve"> regarding Co</w:t>
      </w:r>
      <w:r w:rsidR="00841B8D" w:rsidRPr="00EA2829">
        <w:rPr>
          <w:rFonts w:ascii="Garamond" w:hAnsi="Garamond" w:cs="Arial"/>
          <w:sz w:val="18"/>
          <w:szCs w:val="18"/>
        </w:rPr>
        <w:t>nfidential</w:t>
      </w:r>
      <w:r w:rsidRPr="00EA2829">
        <w:rPr>
          <w:rFonts w:ascii="Garamond" w:hAnsi="Garamond" w:cs="Arial"/>
          <w:sz w:val="18"/>
          <w:szCs w:val="18"/>
        </w:rPr>
        <w:t xml:space="preserve"> Information. </w:t>
      </w:r>
      <w:r w:rsidR="00841B8D" w:rsidRPr="00EA2829">
        <w:rPr>
          <w:rFonts w:ascii="Garamond" w:hAnsi="Garamond" w:cs="Arial"/>
          <w:sz w:val="18"/>
          <w:szCs w:val="18"/>
        </w:rPr>
        <w:t>The parties</w:t>
      </w:r>
      <w:r w:rsidRPr="00EA2829">
        <w:rPr>
          <w:rFonts w:ascii="Garamond" w:hAnsi="Garamond" w:cs="Arial"/>
          <w:sz w:val="18"/>
          <w:szCs w:val="18"/>
        </w:rPr>
        <w:t xml:space="preserve"> </w:t>
      </w:r>
      <w:r w:rsidR="00C249D6" w:rsidRPr="00EA2829">
        <w:rPr>
          <w:rFonts w:ascii="Garamond" w:hAnsi="Garamond" w:cs="Arial"/>
          <w:sz w:val="18"/>
          <w:szCs w:val="18"/>
        </w:rPr>
        <w:t>shall</w:t>
      </w:r>
      <w:r w:rsidRPr="00EA2829">
        <w:rPr>
          <w:rFonts w:ascii="Garamond" w:hAnsi="Garamond" w:cs="Arial"/>
          <w:sz w:val="18"/>
          <w:szCs w:val="18"/>
        </w:rPr>
        <w:t xml:space="preserve"> comply with any legal hold regarding Co</w:t>
      </w:r>
      <w:r w:rsidR="00146167" w:rsidRPr="00EA2829">
        <w:rPr>
          <w:rFonts w:ascii="Garamond" w:hAnsi="Garamond" w:cs="Arial"/>
          <w:sz w:val="18"/>
          <w:szCs w:val="18"/>
        </w:rPr>
        <w:t>nfidential</w:t>
      </w:r>
      <w:r w:rsidRPr="00EA2829">
        <w:rPr>
          <w:rFonts w:ascii="Garamond" w:hAnsi="Garamond" w:cs="Arial"/>
          <w:sz w:val="18"/>
          <w:szCs w:val="18"/>
        </w:rPr>
        <w:t xml:space="preserve"> Information and will provide reasonable support </w:t>
      </w:r>
      <w:r w:rsidR="00146167" w:rsidRPr="00EA2829">
        <w:rPr>
          <w:rFonts w:ascii="Garamond" w:hAnsi="Garamond" w:cs="Arial"/>
          <w:sz w:val="18"/>
          <w:szCs w:val="18"/>
        </w:rPr>
        <w:t>for compliance</w:t>
      </w:r>
      <w:r w:rsidRPr="00EA2829">
        <w:rPr>
          <w:rFonts w:ascii="Garamond" w:hAnsi="Garamond" w:cs="Arial"/>
          <w:sz w:val="18"/>
          <w:szCs w:val="18"/>
        </w:rPr>
        <w:t xml:space="preserve"> with third</w:t>
      </w:r>
      <w:r w:rsidR="0001608E" w:rsidRPr="00EA2829">
        <w:rPr>
          <w:rFonts w:ascii="Garamond" w:hAnsi="Garamond" w:cs="Arial"/>
          <w:sz w:val="18"/>
          <w:szCs w:val="18"/>
        </w:rPr>
        <w:t>-</w:t>
      </w:r>
      <w:r w:rsidRPr="00EA2829">
        <w:rPr>
          <w:rFonts w:ascii="Garamond" w:hAnsi="Garamond" w:cs="Arial"/>
          <w:sz w:val="18"/>
          <w:szCs w:val="18"/>
        </w:rPr>
        <w:t xml:space="preserve">party requests. </w:t>
      </w:r>
      <w:r w:rsidR="00E6517A" w:rsidRPr="00EA2829">
        <w:rPr>
          <w:rFonts w:ascii="Garamond" w:hAnsi="Garamond" w:cs="Arial"/>
          <w:sz w:val="18"/>
          <w:szCs w:val="18"/>
        </w:rPr>
        <w:t xml:space="preserve">Each </w:t>
      </w:r>
      <w:r w:rsidR="00146167" w:rsidRPr="00EA2829">
        <w:rPr>
          <w:rFonts w:ascii="Garamond" w:hAnsi="Garamond" w:cs="Arial"/>
          <w:sz w:val="18"/>
          <w:szCs w:val="18"/>
        </w:rPr>
        <w:t>part</w:t>
      </w:r>
      <w:r w:rsidR="00E6517A" w:rsidRPr="00EA2829">
        <w:rPr>
          <w:rFonts w:ascii="Garamond" w:hAnsi="Garamond" w:cs="Arial"/>
          <w:sz w:val="18"/>
          <w:szCs w:val="18"/>
        </w:rPr>
        <w:t>y</w:t>
      </w:r>
      <w:r w:rsidRPr="00EA2829">
        <w:rPr>
          <w:rFonts w:ascii="Garamond" w:hAnsi="Garamond" w:cs="Arial"/>
          <w:sz w:val="18"/>
          <w:szCs w:val="18"/>
        </w:rPr>
        <w:t xml:space="preserve"> will reasonably cooperate</w:t>
      </w:r>
      <w:r w:rsidR="00E6517A" w:rsidRPr="00EA2829">
        <w:rPr>
          <w:rFonts w:ascii="Garamond" w:hAnsi="Garamond" w:cs="Arial"/>
          <w:sz w:val="18"/>
          <w:szCs w:val="18"/>
        </w:rPr>
        <w:t xml:space="preserve">, and shall </w:t>
      </w:r>
      <w:r w:rsidR="00FE63BD" w:rsidRPr="00EA2829">
        <w:rPr>
          <w:rFonts w:ascii="Garamond" w:hAnsi="Garamond" w:cs="Arial"/>
          <w:sz w:val="18"/>
          <w:szCs w:val="18"/>
        </w:rPr>
        <w:t xml:space="preserve">contractually </w:t>
      </w:r>
      <w:r w:rsidR="00E6517A" w:rsidRPr="00EA2829">
        <w:rPr>
          <w:rFonts w:ascii="Garamond" w:hAnsi="Garamond" w:cs="Arial"/>
          <w:sz w:val="18"/>
          <w:szCs w:val="18"/>
        </w:rPr>
        <w:t xml:space="preserve">require the same of its </w:t>
      </w:r>
      <w:r w:rsidR="00D65CEB" w:rsidRPr="00EA2829">
        <w:rPr>
          <w:rFonts w:ascii="Garamond" w:hAnsi="Garamond" w:cs="Arial"/>
          <w:sz w:val="18"/>
          <w:szCs w:val="18"/>
        </w:rPr>
        <w:t xml:space="preserve">Controllers, </w:t>
      </w:r>
      <w:r w:rsidR="00E6517A" w:rsidRPr="00EA2829">
        <w:rPr>
          <w:rFonts w:ascii="Garamond" w:hAnsi="Garamond" w:cs="Arial"/>
          <w:sz w:val="18"/>
          <w:szCs w:val="18"/>
        </w:rPr>
        <w:t>Processors and/or Subprocessors,</w:t>
      </w:r>
      <w:r w:rsidRPr="00EA2829">
        <w:rPr>
          <w:rFonts w:ascii="Garamond" w:hAnsi="Garamond" w:cs="Arial"/>
          <w:sz w:val="18"/>
          <w:szCs w:val="18"/>
        </w:rPr>
        <w:t xml:space="preserve"> with </w:t>
      </w:r>
      <w:r w:rsidR="00711DFB" w:rsidRPr="00EA2829">
        <w:rPr>
          <w:rFonts w:ascii="Garamond" w:hAnsi="Garamond" w:cs="Arial"/>
          <w:sz w:val="18"/>
          <w:szCs w:val="18"/>
        </w:rPr>
        <w:t>a</w:t>
      </w:r>
      <w:r w:rsidRPr="00EA2829">
        <w:rPr>
          <w:rFonts w:ascii="Garamond" w:hAnsi="Garamond" w:cs="Arial"/>
          <w:sz w:val="18"/>
          <w:szCs w:val="18"/>
        </w:rPr>
        <w:t xml:space="preserve"> regulator</w:t>
      </w:r>
      <w:r w:rsidR="00711DFB" w:rsidRPr="00EA2829">
        <w:rPr>
          <w:rFonts w:ascii="Garamond" w:hAnsi="Garamond" w:cs="Arial"/>
          <w:sz w:val="18"/>
          <w:szCs w:val="18"/>
        </w:rPr>
        <w:t>’</w:t>
      </w:r>
      <w:r w:rsidRPr="00EA2829">
        <w:rPr>
          <w:rFonts w:ascii="Garamond" w:hAnsi="Garamond" w:cs="Arial"/>
          <w:sz w:val="18"/>
          <w:szCs w:val="18"/>
        </w:rPr>
        <w:t xml:space="preserve">s </w:t>
      </w:r>
      <w:r w:rsidR="00711DFB" w:rsidRPr="00EA2829">
        <w:rPr>
          <w:rFonts w:ascii="Garamond" w:hAnsi="Garamond" w:cs="Arial"/>
          <w:sz w:val="18"/>
          <w:szCs w:val="18"/>
        </w:rPr>
        <w:t>legal</w:t>
      </w:r>
      <w:r w:rsidRPr="00EA2829">
        <w:rPr>
          <w:rFonts w:ascii="Garamond" w:hAnsi="Garamond" w:cs="Arial"/>
          <w:sz w:val="18"/>
          <w:szCs w:val="18"/>
        </w:rPr>
        <w:t xml:space="preserve"> request </w:t>
      </w:r>
      <w:r w:rsidR="00A01997" w:rsidRPr="00EA2829">
        <w:rPr>
          <w:rFonts w:ascii="Garamond" w:hAnsi="Garamond" w:cs="Arial"/>
          <w:sz w:val="18"/>
          <w:szCs w:val="18"/>
        </w:rPr>
        <w:t xml:space="preserve">to </w:t>
      </w:r>
      <w:r w:rsidRPr="00EA2829">
        <w:rPr>
          <w:rFonts w:ascii="Garamond" w:hAnsi="Garamond" w:cs="Arial"/>
          <w:sz w:val="18"/>
          <w:szCs w:val="18"/>
        </w:rPr>
        <w:t>access C</w:t>
      </w:r>
      <w:r w:rsidR="00711DFB" w:rsidRPr="00EA2829">
        <w:rPr>
          <w:rFonts w:ascii="Garamond" w:hAnsi="Garamond" w:cs="Arial"/>
          <w:sz w:val="18"/>
          <w:szCs w:val="18"/>
        </w:rPr>
        <w:t>onfidential</w:t>
      </w:r>
      <w:r w:rsidRPr="00EA2829">
        <w:rPr>
          <w:rFonts w:ascii="Garamond" w:hAnsi="Garamond" w:cs="Arial"/>
          <w:sz w:val="18"/>
          <w:szCs w:val="18"/>
        </w:rPr>
        <w:t xml:space="preserve"> Information.</w:t>
      </w:r>
    </w:p>
    <w:p w14:paraId="61F60A23" w14:textId="77777777" w:rsidR="00884D72" w:rsidRPr="00EA2829" w:rsidRDefault="00884D72" w:rsidP="003F18F1">
      <w:pPr>
        <w:pStyle w:val="ListParagraph"/>
        <w:ind w:left="0"/>
        <w:rPr>
          <w:rFonts w:ascii="Garamond" w:hAnsi="Garamond" w:cs="Arial"/>
          <w:sz w:val="18"/>
          <w:szCs w:val="18"/>
        </w:rPr>
      </w:pPr>
    </w:p>
    <w:p w14:paraId="51EF3CA3" w14:textId="0E9F9087" w:rsidR="00884D72" w:rsidRPr="00EA2829" w:rsidRDefault="00884D72"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Data Protection Impact Assessment</w:t>
      </w:r>
      <w:r w:rsidRPr="00EA2829">
        <w:rPr>
          <w:rFonts w:ascii="Garamond" w:hAnsi="Garamond"/>
          <w:iCs/>
          <w:sz w:val="18"/>
          <w:szCs w:val="18"/>
        </w:rPr>
        <w:t>:</w:t>
      </w:r>
      <w:r w:rsidRPr="00EA2829">
        <w:rPr>
          <w:rFonts w:ascii="Garamond" w:hAnsi="Garamond"/>
          <w:sz w:val="18"/>
          <w:szCs w:val="18"/>
        </w:rPr>
        <w:t xml:space="preserve">  If </w:t>
      </w:r>
      <w:r w:rsidR="00A01997" w:rsidRPr="00EA2829">
        <w:rPr>
          <w:rFonts w:ascii="Garamond" w:hAnsi="Garamond"/>
          <w:sz w:val="18"/>
          <w:szCs w:val="18"/>
        </w:rPr>
        <w:t>a party</w:t>
      </w:r>
      <w:r w:rsidRPr="00EA2829">
        <w:rPr>
          <w:rFonts w:ascii="Garamond" w:hAnsi="Garamond"/>
          <w:sz w:val="18"/>
          <w:szCs w:val="18"/>
        </w:rPr>
        <w:t xml:space="preserve"> </w:t>
      </w:r>
      <w:r w:rsidR="00B5281D" w:rsidRPr="00EA2829">
        <w:rPr>
          <w:rFonts w:ascii="Garamond" w:hAnsi="Garamond"/>
          <w:sz w:val="18"/>
          <w:szCs w:val="18"/>
        </w:rPr>
        <w:t xml:space="preserve">reasonably </w:t>
      </w:r>
      <w:r w:rsidRPr="00EA2829">
        <w:rPr>
          <w:rFonts w:ascii="Garamond" w:hAnsi="Garamond"/>
          <w:sz w:val="18"/>
          <w:szCs w:val="18"/>
        </w:rPr>
        <w:t xml:space="preserve">believes or becomes aware that Processing of Personal Information is likely to result in a </w:t>
      </w:r>
      <w:r w:rsidR="002A34EF" w:rsidRPr="00EA2829">
        <w:rPr>
          <w:rFonts w:ascii="Garamond" w:hAnsi="Garamond"/>
          <w:sz w:val="18"/>
          <w:szCs w:val="18"/>
        </w:rPr>
        <w:t>violation</w:t>
      </w:r>
      <w:r w:rsidRPr="00EA2829">
        <w:rPr>
          <w:rFonts w:ascii="Garamond" w:hAnsi="Garamond"/>
          <w:sz w:val="18"/>
          <w:szCs w:val="18"/>
        </w:rPr>
        <w:t xml:space="preserve"> </w:t>
      </w:r>
      <w:r w:rsidR="002A34EF" w:rsidRPr="00EA2829">
        <w:rPr>
          <w:rFonts w:ascii="Garamond" w:hAnsi="Garamond"/>
          <w:sz w:val="18"/>
          <w:szCs w:val="18"/>
        </w:rPr>
        <w:t>of</w:t>
      </w:r>
      <w:r w:rsidRPr="00EA2829">
        <w:rPr>
          <w:rFonts w:ascii="Garamond" w:hAnsi="Garamond"/>
          <w:sz w:val="18"/>
          <w:szCs w:val="18"/>
        </w:rPr>
        <w:t xml:space="preserve"> the data protection rights and</w:t>
      </w:r>
      <w:r w:rsidR="00CD337A" w:rsidRPr="00EA2829">
        <w:rPr>
          <w:rFonts w:ascii="Garamond" w:hAnsi="Garamond"/>
          <w:sz w:val="18"/>
          <w:szCs w:val="18"/>
        </w:rPr>
        <w:t>/or</w:t>
      </w:r>
      <w:r w:rsidRPr="00EA2829">
        <w:rPr>
          <w:rFonts w:ascii="Garamond" w:hAnsi="Garamond"/>
          <w:sz w:val="18"/>
          <w:szCs w:val="18"/>
        </w:rPr>
        <w:t xml:space="preserve"> freedoms </w:t>
      </w:r>
      <w:r w:rsidR="00C8377D" w:rsidRPr="00EA2829">
        <w:rPr>
          <w:rFonts w:ascii="Garamond" w:hAnsi="Garamond"/>
          <w:sz w:val="18"/>
          <w:szCs w:val="18"/>
        </w:rPr>
        <w:t>given to</w:t>
      </w:r>
      <w:r w:rsidRPr="00EA2829">
        <w:rPr>
          <w:rFonts w:ascii="Garamond" w:hAnsi="Garamond"/>
          <w:sz w:val="18"/>
          <w:szCs w:val="18"/>
        </w:rPr>
        <w:t xml:space="preserve"> Data Subjects</w:t>
      </w:r>
      <w:r w:rsidR="00C8377D" w:rsidRPr="00EA2829">
        <w:rPr>
          <w:rFonts w:ascii="Garamond" w:hAnsi="Garamond"/>
          <w:sz w:val="18"/>
          <w:szCs w:val="18"/>
        </w:rPr>
        <w:t xml:space="preserve"> under Applicable Data Protection Laws</w:t>
      </w:r>
      <w:r w:rsidRPr="00EA2829">
        <w:rPr>
          <w:rFonts w:ascii="Garamond" w:hAnsi="Garamond"/>
          <w:sz w:val="18"/>
          <w:szCs w:val="18"/>
        </w:rPr>
        <w:t xml:space="preserve">, it shall promptly inform </w:t>
      </w:r>
      <w:r w:rsidR="00256535" w:rsidRPr="00EA2829">
        <w:rPr>
          <w:rFonts w:ascii="Garamond" w:hAnsi="Garamond"/>
          <w:sz w:val="18"/>
          <w:szCs w:val="18"/>
        </w:rPr>
        <w:t>the other</w:t>
      </w:r>
      <w:r w:rsidR="00B82E4A" w:rsidRPr="00EA2829">
        <w:rPr>
          <w:rFonts w:ascii="Garamond" w:hAnsi="Garamond"/>
          <w:sz w:val="18"/>
          <w:szCs w:val="18"/>
        </w:rPr>
        <w:t xml:space="preserve"> in writing</w:t>
      </w:r>
      <w:r w:rsidRPr="00EA2829">
        <w:rPr>
          <w:rFonts w:ascii="Garamond" w:hAnsi="Garamond"/>
          <w:sz w:val="18"/>
          <w:szCs w:val="18"/>
        </w:rPr>
        <w:t xml:space="preserve"> and provide all such reasonable and timely assistance as may </w:t>
      </w:r>
      <w:r w:rsidR="00256535" w:rsidRPr="00EA2829">
        <w:rPr>
          <w:rFonts w:ascii="Garamond" w:hAnsi="Garamond"/>
          <w:sz w:val="18"/>
          <w:szCs w:val="18"/>
        </w:rPr>
        <w:t xml:space="preserve">be </w:t>
      </w:r>
      <w:r w:rsidRPr="00EA2829">
        <w:rPr>
          <w:rFonts w:ascii="Garamond" w:hAnsi="Garamond"/>
          <w:sz w:val="18"/>
          <w:szCs w:val="18"/>
        </w:rPr>
        <w:t>require</w:t>
      </w:r>
      <w:r w:rsidR="00256535" w:rsidRPr="00EA2829">
        <w:rPr>
          <w:rFonts w:ascii="Garamond" w:hAnsi="Garamond"/>
          <w:sz w:val="18"/>
          <w:szCs w:val="18"/>
        </w:rPr>
        <w:t>d</w:t>
      </w:r>
      <w:r w:rsidRPr="00EA2829">
        <w:rPr>
          <w:rFonts w:ascii="Garamond" w:hAnsi="Garamond"/>
          <w:sz w:val="18"/>
          <w:szCs w:val="18"/>
        </w:rPr>
        <w:t xml:space="preserve"> in order to conduct a data protection impact assessment.</w:t>
      </w:r>
      <w:r w:rsidR="0071751B" w:rsidRPr="00EA2829">
        <w:rPr>
          <w:rFonts w:ascii="Garamond" w:hAnsi="Garamond"/>
          <w:sz w:val="18"/>
          <w:szCs w:val="18"/>
        </w:rPr>
        <w:t xml:space="preserve">  </w:t>
      </w:r>
      <w:r w:rsidR="000F7CE8" w:rsidRPr="00EA2829">
        <w:rPr>
          <w:rFonts w:ascii="Garamond" w:hAnsi="Garamond"/>
          <w:sz w:val="18"/>
          <w:szCs w:val="18"/>
        </w:rPr>
        <w:t xml:space="preserve">Each </w:t>
      </w:r>
      <w:r w:rsidR="0071751B" w:rsidRPr="00EA2829">
        <w:rPr>
          <w:rFonts w:ascii="Garamond" w:hAnsi="Garamond"/>
          <w:sz w:val="18"/>
          <w:szCs w:val="18"/>
        </w:rPr>
        <w:t>part</w:t>
      </w:r>
      <w:r w:rsidR="000F7CE8" w:rsidRPr="00EA2829">
        <w:rPr>
          <w:rFonts w:ascii="Garamond" w:hAnsi="Garamond"/>
          <w:sz w:val="18"/>
          <w:szCs w:val="18"/>
        </w:rPr>
        <w:t>y</w:t>
      </w:r>
      <w:r w:rsidRPr="00EA2829">
        <w:rPr>
          <w:rFonts w:ascii="Garamond" w:hAnsi="Garamond"/>
          <w:sz w:val="18"/>
          <w:szCs w:val="18"/>
        </w:rPr>
        <w:t xml:space="preserve"> represent</w:t>
      </w:r>
      <w:r w:rsidR="000F7CE8" w:rsidRPr="00EA2829">
        <w:rPr>
          <w:rFonts w:ascii="Garamond" w:hAnsi="Garamond"/>
          <w:sz w:val="18"/>
          <w:szCs w:val="18"/>
        </w:rPr>
        <w:t>s</w:t>
      </w:r>
      <w:r w:rsidRPr="00EA2829">
        <w:rPr>
          <w:rFonts w:ascii="Garamond" w:hAnsi="Garamond"/>
          <w:sz w:val="18"/>
          <w:szCs w:val="18"/>
        </w:rPr>
        <w:t xml:space="preserve"> and warrant</w:t>
      </w:r>
      <w:r w:rsidR="000F7CE8" w:rsidRPr="00EA2829">
        <w:rPr>
          <w:rFonts w:ascii="Garamond" w:hAnsi="Garamond"/>
          <w:sz w:val="18"/>
          <w:szCs w:val="18"/>
        </w:rPr>
        <w:t>s</w:t>
      </w:r>
      <w:r w:rsidRPr="00EA2829">
        <w:rPr>
          <w:rFonts w:ascii="Garamond" w:hAnsi="Garamond"/>
          <w:sz w:val="18"/>
          <w:szCs w:val="18"/>
        </w:rPr>
        <w:t xml:space="preserve"> that it has no reason to believe that the Applicable Data Protection Law</w:t>
      </w:r>
      <w:r w:rsidR="007C17A2" w:rsidRPr="00EA2829">
        <w:rPr>
          <w:rFonts w:ascii="Garamond" w:hAnsi="Garamond"/>
          <w:sz w:val="18"/>
          <w:szCs w:val="18"/>
        </w:rPr>
        <w:t>s</w:t>
      </w:r>
      <w:r w:rsidRPr="00EA2829">
        <w:rPr>
          <w:rFonts w:ascii="Garamond" w:hAnsi="Garamond"/>
          <w:sz w:val="18"/>
          <w:szCs w:val="18"/>
        </w:rPr>
        <w:t xml:space="preserve"> prevent it from complying with the terms and conditions of this DPA</w:t>
      </w:r>
      <w:r w:rsidR="00955AEA" w:rsidRPr="00EA2829">
        <w:rPr>
          <w:rFonts w:ascii="Garamond" w:hAnsi="Garamond"/>
          <w:sz w:val="18"/>
          <w:szCs w:val="18"/>
        </w:rPr>
        <w:t xml:space="preserve">. </w:t>
      </w:r>
      <w:r w:rsidRPr="00EA2829">
        <w:rPr>
          <w:rFonts w:ascii="Garamond" w:hAnsi="Garamond"/>
          <w:sz w:val="18"/>
          <w:szCs w:val="18"/>
        </w:rPr>
        <w:t xml:space="preserve"> </w:t>
      </w:r>
      <w:r w:rsidR="00955AEA" w:rsidRPr="00EA2829">
        <w:rPr>
          <w:rFonts w:ascii="Garamond" w:hAnsi="Garamond"/>
          <w:sz w:val="18"/>
          <w:szCs w:val="18"/>
        </w:rPr>
        <w:t>I</w:t>
      </w:r>
      <w:r w:rsidRPr="00EA2829">
        <w:rPr>
          <w:rFonts w:ascii="Garamond" w:hAnsi="Garamond"/>
          <w:sz w:val="18"/>
          <w:szCs w:val="18"/>
        </w:rPr>
        <w:t>n the event of changes to Applicable Data Protection Law</w:t>
      </w:r>
      <w:r w:rsidR="007C17A2" w:rsidRPr="00EA2829">
        <w:rPr>
          <w:rFonts w:ascii="Garamond" w:hAnsi="Garamond"/>
          <w:sz w:val="18"/>
          <w:szCs w:val="18"/>
        </w:rPr>
        <w:t>s</w:t>
      </w:r>
      <w:r w:rsidRPr="00EA2829">
        <w:rPr>
          <w:rFonts w:ascii="Garamond" w:hAnsi="Garamond"/>
          <w:sz w:val="18"/>
          <w:szCs w:val="18"/>
        </w:rPr>
        <w:t xml:space="preserve"> which </w:t>
      </w:r>
      <w:r w:rsidR="007C17A2" w:rsidRPr="00EA2829">
        <w:rPr>
          <w:rFonts w:ascii="Garamond" w:hAnsi="Garamond"/>
          <w:sz w:val="18"/>
          <w:szCs w:val="18"/>
        </w:rPr>
        <w:t>are</w:t>
      </w:r>
      <w:r w:rsidRPr="00EA2829">
        <w:rPr>
          <w:rFonts w:ascii="Garamond" w:hAnsi="Garamond"/>
          <w:sz w:val="18"/>
          <w:szCs w:val="18"/>
        </w:rPr>
        <w:t xml:space="preserve"> likely to have a substantial</w:t>
      </w:r>
      <w:r w:rsidR="00F61CC0" w:rsidRPr="00EA2829">
        <w:rPr>
          <w:rFonts w:ascii="Garamond" w:hAnsi="Garamond"/>
          <w:sz w:val="18"/>
          <w:szCs w:val="18"/>
        </w:rPr>
        <w:t>,</w:t>
      </w:r>
      <w:r w:rsidRPr="00EA2829">
        <w:rPr>
          <w:rFonts w:ascii="Garamond" w:hAnsi="Garamond"/>
          <w:sz w:val="18"/>
          <w:szCs w:val="18"/>
        </w:rPr>
        <w:t xml:space="preserve"> adverse effect on </w:t>
      </w:r>
      <w:r w:rsidR="00955AEA" w:rsidRPr="00EA2829">
        <w:rPr>
          <w:rFonts w:ascii="Garamond" w:hAnsi="Garamond"/>
          <w:sz w:val="18"/>
          <w:szCs w:val="18"/>
        </w:rPr>
        <w:t>a party’s</w:t>
      </w:r>
      <w:r w:rsidRPr="00EA2829">
        <w:rPr>
          <w:rFonts w:ascii="Garamond" w:hAnsi="Garamond"/>
          <w:sz w:val="18"/>
          <w:szCs w:val="18"/>
        </w:rPr>
        <w:t xml:space="preserve"> </w:t>
      </w:r>
      <w:r w:rsidR="005B07F1" w:rsidRPr="00EA2829">
        <w:rPr>
          <w:rFonts w:ascii="Garamond" w:hAnsi="Garamond"/>
          <w:sz w:val="18"/>
          <w:szCs w:val="18"/>
        </w:rPr>
        <w:t xml:space="preserve">representations, </w:t>
      </w:r>
      <w:r w:rsidRPr="00EA2829">
        <w:rPr>
          <w:rFonts w:ascii="Garamond" w:hAnsi="Garamond"/>
          <w:sz w:val="18"/>
          <w:szCs w:val="18"/>
        </w:rPr>
        <w:t xml:space="preserve">warranties and obligations hereunder, </w:t>
      </w:r>
      <w:r w:rsidR="009E73CB" w:rsidRPr="00EA2829">
        <w:rPr>
          <w:rFonts w:ascii="Garamond" w:hAnsi="Garamond"/>
          <w:sz w:val="18"/>
          <w:szCs w:val="18"/>
        </w:rPr>
        <w:t>such</w:t>
      </w:r>
      <w:r w:rsidR="00955AEA" w:rsidRPr="00EA2829">
        <w:rPr>
          <w:rFonts w:ascii="Garamond" w:hAnsi="Garamond"/>
          <w:sz w:val="18"/>
          <w:szCs w:val="18"/>
        </w:rPr>
        <w:t xml:space="preserve"> </w:t>
      </w:r>
      <w:r w:rsidR="00E1683F" w:rsidRPr="00EA2829">
        <w:rPr>
          <w:rFonts w:ascii="Garamond" w:hAnsi="Garamond"/>
          <w:sz w:val="18"/>
          <w:szCs w:val="18"/>
        </w:rPr>
        <w:t xml:space="preserve">impacted </w:t>
      </w:r>
      <w:r w:rsidR="00955AEA" w:rsidRPr="00EA2829">
        <w:rPr>
          <w:rFonts w:ascii="Garamond" w:hAnsi="Garamond"/>
          <w:sz w:val="18"/>
          <w:szCs w:val="18"/>
        </w:rPr>
        <w:t xml:space="preserve">party </w:t>
      </w:r>
      <w:r w:rsidRPr="00EA2829">
        <w:rPr>
          <w:rFonts w:ascii="Garamond" w:hAnsi="Garamond"/>
          <w:sz w:val="18"/>
          <w:szCs w:val="18"/>
        </w:rPr>
        <w:t xml:space="preserve">will promptly notify </w:t>
      </w:r>
      <w:r w:rsidR="000F7CE8" w:rsidRPr="00EA2829">
        <w:rPr>
          <w:rFonts w:ascii="Garamond" w:hAnsi="Garamond"/>
          <w:sz w:val="18"/>
          <w:szCs w:val="18"/>
        </w:rPr>
        <w:t>the other</w:t>
      </w:r>
      <w:r w:rsidR="00E1683F" w:rsidRPr="00EA2829">
        <w:rPr>
          <w:rFonts w:ascii="Garamond" w:hAnsi="Garamond"/>
          <w:sz w:val="18"/>
          <w:szCs w:val="18"/>
        </w:rPr>
        <w:t xml:space="preserve"> in writing</w:t>
      </w:r>
      <w:r w:rsidRPr="00EA2829">
        <w:rPr>
          <w:rFonts w:ascii="Garamond" w:hAnsi="Garamond"/>
          <w:sz w:val="18"/>
          <w:szCs w:val="18"/>
        </w:rPr>
        <w:t>.</w:t>
      </w:r>
    </w:p>
    <w:p w14:paraId="0DE3D4C2" w14:textId="77777777" w:rsidR="00A07A71" w:rsidRPr="00EA2829" w:rsidRDefault="00A07A71" w:rsidP="003F18F1">
      <w:pPr>
        <w:pStyle w:val="ListParagraph"/>
        <w:ind w:left="0"/>
        <w:rPr>
          <w:rFonts w:ascii="Garamond" w:hAnsi="Garamond"/>
          <w:sz w:val="18"/>
          <w:szCs w:val="18"/>
        </w:rPr>
      </w:pPr>
    </w:p>
    <w:p w14:paraId="4EF45168" w14:textId="0EB7B839" w:rsidR="00A07A71" w:rsidRPr="00EA2829" w:rsidRDefault="00A07A71"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Sub</w:t>
      </w:r>
      <w:r w:rsidR="00F265AE" w:rsidRPr="00EA2829">
        <w:rPr>
          <w:rFonts w:ascii="Garamond" w:hAnsi="Garamond"/>
          <w:iCs/>
          <w:sz w:val="18"/>
          <w:szCs w:val="18"/>
          <w:u w:val="single"/>
        </w:rPr>
        <w:t>contracting</w:t>
      </w:r>
      <w:r w:rsidRPr="00EA2829">
        <w:rPr>
          <w:rFonts w:ascii="Garamond" w:hAnsi="Garamond"/>
          <w:iCs/>
          <w:sz w:val="18"/>
          <w:szCs w:val="18"/>
        </w:rPr>
        <w:t>:</w:t>
      </w:r>
      <w:r w:rsidRPr="00EA2829">
        <w:rPr>
          <w:rFonts w:ascii="Garamond" w:hAnsi="Garamond"/>
          <w:sz w:val="18"/>
          <w:szCs w:val="18"/>
        </w:rPr>
        <w:t xml:space="preserve">  </w:t>
      </w:r>
      <w:r w:rsidR="00355887" w:rsidRPr="00EA2829">
        <w:rPr>
          <w:rFonts w:ascii="Garamond" w:hAnsi="Garamond"/>
          <w:sz w:val="18"/>
          <w:szCs w:val="18"/>
        </w:rPr>
        <w:t xml:space="preserve">The parties acknowledge and agree </w:t>
      </w:r>
      <w:r w:rsidR="003C1B66" w:rsidRPr="00EA2829">
        <w:rPr>
          <w:rFonts w:ascii="Garamond" w:hAnsi="Garamond"/>
          <w:sz w:val="18"/>
          <w:szCs w:val="18"/>
        </w:rPr>
        <w:t>that each may contractually</w:t>
      </w:r>
      <w:r w:rsidR="00D809AA" w:rsidRPr="00EA2829">
        <w:rPr>
          <w:rFonts w:ascii="Garamond" w:hAnsi="Garamond"/>
          <w:sz w:val="18"/>
          <w:szCs w:val="18"/>
        </w:rPr>
        <w:t xml:space="preserve"> engage </w:t>
      </w:r>
      <w:r w:rsidR="003C1B66" w:rsidRPr="00EA2829">
        <w:rPr>
          <w:rFonts w:ascii="Garamond" w:hAnsi="Garamond"/>
          <w:sz w:val="18"/>
          <w:szCs w:val="18"/>
        </w:rPr>
        <w:t xml:space="preserve">with </w:t>
      </w:r>
      <w:r w:rsidR="00EB007D" w:rsidRPr="00EA2829">
        <w:rPr>
          <w:rFonts w:ascii="Garamond" w:hAnsi="Garamond"/>
          <w:sz w:val="18"/>
          <w:szCs w:val="18"/>
        </w:rPr>
        <w:t xml:space="preserve">Controllers, </w:t>
      </w:r>
      <w:r w:rsidR="003C1B66" w:rsidRPr="00EA2829">
        <w:rPr>
          <w:rFonts w:ascii="Garamond" w:hAnsi="Garamond"/>
          <w:sz w:val="18"/>
          <w:szCs w:val="18"/>
        </w:rPr>
        <w:t>Processor</w:t>
      </w:r>
      <w:r w:rsidR="00EB007D" w:rsidRPr="00EA2829">
        <w:rPr>
          <w:rFonts w:ascii="Garamond" w:hAnsi="Garamond"/>
          <w:sz w:val="18"/>
          <w:szCs w:val="18"/>
        </w:rPr>
        <w:t>s</w:t>
      </w:r>
      <w:r w:rsidR="003C1B66" w:rsidRPr="00EA2829">
        <w:rPr>
          <w:rFonts w:ascii="Garamond" w:hAnsi="Garamond"/>
          <w:sz w:val="18"/>
          <w:szCs w:val="18"/>
        </w:rPr>
        <w:t xml:space="preserve"> and/or</w:t>
      </w:r>
      <w:r w:rsidRPr="00EA2829">
        <w:rPr>
          <w:rFonts w:ascii="Garamond" w:hAnsi="Garamond"/>
          <w:sz w:val="18"/>
          <w:szCs w:val="18"/>
        </w:rPr>
        <w:t xml:space="preserve"> </w:t>
      </w:r>
      <w:r w:rsidR="00803557" w:rsidRPr="00EA2829">
        <w:rPr>
          <w:rFonts w:ascii="Garamond" w:hAnsi="Garamond"/>
          <w:sz w:val="18"/>
          <w:szCs w:val="18"/>
        </w:rPr>
        <w:t>Subprocessor</w:t>
      </w:r>
      <w:r w:rsidR="00EB007D" w:rsidRPr="00EA2829">
        <w:rPr>
          <w:rFonts w:ascii="Garamond" w:hAnsi="Garamond"/>
          <w:sz w:val="18"/>
          <w:szCs w:val="18"/>
        </w:rPr>
        <w:t>s</w:t>
      </w:r>
      <w:r w:rsidR="00D809AA" w:rsidRPr="00EA2829">
        <w:rPr>
          <w:rFonts w:ascii="Garamond" w:hAnsi="Garamond"/>
          <w:sz w:val="18"/>
          <w:szCs w:val="18"/>
        </w:rPr>
        <w:t xml:space="preserve"> to</w:t>
      </w:r>
      <w:r w:rsidRPr="00EA2829">
        <w:rPr>
          <w:rFonts w:ascii="Garamond" w:hAnsi="Garamond"/>
          <w:sz w:val="18"/>
          <w:szCs w:val="18"/>
        </w:rPr>
        <w:t xml:space="preserve"> Process Personal Information.  </w:t>
      </w:r>
      <w:r w:rsidR="00EB007D" w:rsidRPr="00EA2829">
        <w:rPr>
          <w:rFonts w:ascii="Garamond" w:hAnsi="Garamond"/>
          <w:sz w:val="18"/>
          <w:szCs w:val="18"/>
        </w:rPr>
        <w:t xml:space="preserve">Each party </w:t>
      </w:r>
      <w:r w:rsidRPr="00EA2829">
        <w:rPr>
          <w:rFonts w:ascii="Garamond" w:hAnsi="Garamond"/>
          <w:sz w:val="18"/>
          <w:szCs w:val="18"/>
        </w:rPr>
        <w:t>shall</w:t>
      </w:r>
      <w:r w:rsidR="00AB10FB" w:rsidRPr="00EA2829">
        <w:rPr>
          <w:rFonts w:ascii="Garamond" w:hAnsi="Garamond"/>
          <w:sz w:val="18"/>
          <w:szCs w:val="18"/>
        </w:rPr>
        <w:t xml:space="preserve"> </w:t>
      </w:r>
      <w:r w:rsidR="00AB10FB" w:rsidRPr="00EA2829">
        <w:rPr>
          <w:rFonts w:ascii="Garamond" w:hAnsi="Garamond"/>
          <w:b/>
          <w:bCs/>
          <w:i/>
          <w:iCs/>
          <w:sz w:val="18"/>
          <w:szCs w:val="18"/>
        </w:rPr>
        <w:t>i</w:t>
      </w:r>
      <w:r w:rsidR="00AB10FB" w:rsidRPr="00EA2829">
        <w:rPr>
          <w:rFonts w:ascii="Garamond" w:hAnsi="Garamond"/>
          <w:sz w:val="18"/>
          <w:szCs w:val="18"/>
        </w:rPr>
        <w:t>)</w:t>
      </w:r>
      <w:r w:rsidRPr="00EA2829">
        <w:rPr>
          <w:rFonts w:ascii="Garamond" w:hAnsi="Garamond"/>
          <w:sz w:val="18"/>
          <w:szCs w:val="18"/>
        </w:rPr>
        <w:t xml:space="preserve"> impose data protection</w:t>
      </w:r>
      <w:r w:rsidR="005040BD" w:rsidRPr="00EA2829">
        <w:rPr>
          <w:rFonts w:ascii="Garamond" w:hAnsi="Garamond"/>
          <w:sz w:val="18"/>
          <w:szCs w:val="18"/>
        </w:rPr>
        <w:t xml:space="preserve"> rights and </w:t>
      </w:r>
      <w:r w:rsidR="00725FED" w:rsidRPr="00EA2829">
        <w:rPr>
          <w:rFonts w:ascii="Garamond" w:hAnsi="Garamond"/>
          <w:sz w:val="18"/>
          <w:szCs w:val="18"/>
        </w:rPr>
        <w:t>c</w:t>
      </w:r>
      <w:r w:rsidR="005040BD" w:rsidRPr="00EA2829">
        <w:rPr>
          <w:rFonts w:ascii="Garamond" w:hAnsi="Garamond"/>
          <w:sz w:val="18"/>
          <w:szCs w:val="18"/>
        </w:rPr>
        <w:t>ontractual</w:t>
      </w:r>
      <w:r w:rsidRPr="00EA2829">
        <w:rPr>
          <w:rFonts w:ascii="Garamond" w:hAnsi="Garamond"/>
          <w:sz w:val="18"/>
          <w:szCs w:val="18"/>
        </w:rPr>
        <w:t xml:space="preserve"> terms on any </w:t>
      </w:r>
      <w:r w:rsidR="00DB5CEB" w:rsidRPr="00EA2829">
        <w:rPr>
          <w:rFonts w:ascii="Garamond" w:hAnsi="Garamond"/>
          <w:sz w:val="18"/>
          <w:szCs w:val="18"/>
        </w:rPr>
        <w:t xml:space="preserve">Controller, Processor, or </w:t>
      </w:r>
      <w:r w:rsidR="00803557" w:rsidRPr="00EA2829">
        <w:rPr>
          <w:rFonts w:ascii="Garamond" w:hAnsi="Garamond"/>
          <w:sz w:val="18"/>
          <w:szCs w:val="18"/>
        </w:rPr>
        <w:t>Subprocessor</w:t>
      </w:r>
      <w:r w:rsidRPr="00EA2829">
        <w:rPr>
          <w:rFonts w:ascii="Garamond" w:hAnsi="Garamond"/>
          <w:sz w:val="18"/>
          <w:szCs w:val="18"/>
        </w:rPr>
        <w:t xml:space="preserve"> it appoints that provide at least the same level of protection for </w:t>
      </w:r>
      <w:r w:rsidR="0029267A" w:rsidRPr="00EA2829">
        <w:rPr>
          <w:rFonts w:ascii="Garamond" w:hAnsi="Garamond"/>
          <w:sz w:val="18"/>
          <w:szCs w:val="18"/>
        </w:rPr>
        <w:t>Confidential</w:t>
      </w:r>
      <w:r w:rsidRPr="00EA2829">
        <w:rPr>
          <w:rFonts w:ascii="Garamond" w:hAnsi="Garamond"/>
          <w:sz w:val="18"/>
          <w:szCs w:val="18"/>
        </w:rPr>
        <w:t xml:space="preserve"> Information </w:t>
      </w:r>
      <w:r w:rsidR="0029267A" w:rsidRPr="00EA2829">
        <w:rPr>
          <w:rFonts w:ascii="Garamond" w:hAnsi="Garamond"/>
          <w:sz w:val="18"/>
          <w:szCs w:val="18"/>
        </w:rPr>
        <w:t>and Personal Information</w:t>
      </w:r>
      <w:r w:rsidR="00725FED" w:rsidRPr="00EA2829">
        <w:rPr>
          <w:rFonts w:ascii="Garamond" w:hAnsi="Garamond"/>
          <w:sz w:val="18"/>
          <w:szCs w:val="18"/>
        </w:rPr>
        <w:t xml:space="preserve"> as set forth in this DPA</w:t>
      </w:r>
      <w:r w:rsidRPr="00EA2829">
        <w:rPr>
          <w:rFonts w:ascii="Garamond" w:hAnsi="Garamond"/>
          <w:sz w:val="18"/>
          <w:szCs w:val="18"/>
        </w:rPr>
        <w:t xml:space="preserve">; </w:t>
      </w:r>
      <w:r w:rsidRPr="00EA2829">
        <w:rPr>
          <w:rFonts w:ascii="Garamond" w:hAnsi="Garamond"/>
          <w:b/>
          <w:bCs/>
          <w:i/>
          <w:iCs/>
          <w:sz w:val="18"/>
          <w:szCs w:val="18"/>
        </w:rPr>
        <w:t>ii</w:t>
      </w:r>
      <w:r w:rsidRPr="00EA2829">
        <w:rPr>
          <w:rFonts w:ascii="Garamond" w:hAnsi="Garamond"/>
          <w:sz w:val="18"/>
          <w:szCs w:val="18"/>
        </w:rPr>
        <w:t xml:space="preserve">) provide details of any </w:t>
      </w:r>
      <w:r w:rsidR="0029267A" w:rsidRPr="00EA2829">
        <w:rPr>
          <w:rFonts w:ascii="Garamond" w:hAnsi="Garamond"/>
          <w:sz w:val="18"/>
          <w:szCs w:val="18"/>
        </w:rPr>
        <w:t xml:space="preserve">Controller, Processor, or </w:t>
      </w:r>
      <w:r w:rsidR="00803557" w:rsidRPr="00EA2829">
        <w:rPr>
          <w:rFonts w:ascii="Garamond" w:hAnsi="Garamond"/>
          <w:sz w:val="18"/>
          <w:szCs w:val="18"/>
        </w:rPr>
        <w:t>Subprocessor</w:t>
      </w:r>
      <w:r w:rsidRPr="00EA2829">
        <w:rPr>
          <w:rFonts w:ascii="Garamond" w:hAnsi="Garamond"/>
          <w:sz w:val="18"/>
          <w:szCs w:val="18"/>
        </w:rPr>
        <w:t xml:space="preserve"> appointed, on request; </w:t>
      </w:r>
      <w:r w:rsidR="00C37B92" w:rsidRPr="00EA2829">
        <w:rPr>
          <w:rFonts w:ascii="Garamond" w:hAnsi="Garamond"/>
          <w:sz w:val="18"/>
          <w:szCs w:val="18"/>
        </w:rPr>
        <w:t xml:space="preserve">and </w:t>
      </w:r>
      <w:r w:rsidRPr="00EA2829">
        <w:rPr>
          <w:rFonts w:ascii="Garamond" w:hAnsi="Garamond"/>
          <w:b/>
          <w:bCs/>
          <w:i/>
          <w:iCs/>
          <w:sz w:val="18"/>
          <w:szCs w:val="18"/>
        </w:rPr>
        <w:t>iii</w:t>
      </w:r>
      <w:r w:rsidRPr="00EA2829">
        <w:rPr>
          <w:rFonts w:ascii="Garamond" w:hAnsi="Garamond"/>
          <w:sz w:val="18"/>
          <w:szCs w:val="18"/>
        </w:rPr>
        <w:t xml:space="preserve">) remain fully liable, and shall indemnify and hold </w:t>
      </w:r>
      <w:r w:rsidR="005A2B1E" w:rsidRPr="00EA2829">
        <w:rPr>
          <w:rFonts w:ascii="Garamond" w:hAnsi="Garamond"/>
          <w:sz w:val="18"/>
          <w:szCs w:val="18"/>
        </w:rPr>
        <w:t>the other</w:t>
      </w:r>
      <w:r w:rsidRPr="00EA2829">
        <w:rPr>
          <w:rFonts w:ascii="Garamond" w:hAnsi="Garamond"/>
          <w:sz w:val="18"/>
          <w:szCs w:val="18"/>
        </w:rPr>
        <w:t xml:space="preserve"> harmless, </w:t>
      </w:r>
      <w:r w:rsidR="005A2B1E" w:rsidRPr="00EA2829">
        <w:rPr>
          <w:rFonts w:ascii="Garamond" w:hAnsi="Garamond"/>
          <w:sz w:val="18"/>
          <w:szCs w:val="18"/>
        </w:rPr>
        <w:t>from and against</w:t>
      </w:r>
      <w:r w:rsidR="004717B9" w:rsidRPr="00EA2829">
        <w:rPr>
          <w:rFonts w:ascii="Garamond" w:hAnsi="Garamond"/>
          <w:sz w:val="18"/>
          <w:szCs w:val="18"/>
        </w:rPr>
        <w:t xml:space="preserve"> any</w:t>
      </w:r>
      <w:r w:rsidR="005A2B1E" w:rsidRPr="00EA2829">
        <w:rPr>
          <w:rFonts w:ascii="Garamond" w:hAnsi="Garamond"/>
          <w:sz w:val="18"/>
          <w:szCs w:val="18"/>
        </w:rPr>
        <w:t xml:space="preserve"> </w:t>
      </w:r>
      <w:r w:rsidRPr="00EA2829">
        <w:rPr>
          <w:rFonts w:ascii="Garamond" w:hAnsi="Garamond"/>
          <w:sz w:val="18"/>
          <w:szCs w:val="18"/>
        </w:rPr>
        <w:t>breach of this DPA</w:t>
      </w:r>
      <w:r w:rsidR="001859FF" w:rsidRPr="00EA2829">
        <w:rPr>
          <w:rFonts w:ascii="Garamond" w:hAnsi="Garamond"/>
          <w:sz w:val="18"/>
          <w:szCs w:val="18"/>
        </w:rPr>
        <w:t xml:space="preserve"> or any Data Breach</w:t>
      </w:r>
      <w:r w:rsidRPr="00EA2829">
        <w:rPr>
          <w:rFonts w:ascii="Garamond" w:hAnsi="Garamond"/>
          <w:sz w:val="18"/>
          <w:szCs w:val="18"/>
        </w:rPr>
        <w:t xml:space="preserve"> that is caused by an act, error or omission of </w:t>
      </w:r>
      <w:r w:rsidR="005A2B1E" w:rsidRPr="00EA2829">
        <w:rPr>
          <w:rFonts w:ascii="Garamond" w:hAnsi="Garamond"/>
          <w:sz w:val="18"/>
          <w:szCs w:val="18"/>
        </w:rPr>
        <w:t>such party’s Controllers, Processors, Subprocessors</w:t>
      </w:r>
      <w:r w:rsidR="00872F7D">
        <w:rPr>
          <w:rFonts w:ascii="Garamond" w:hAnsi="Garamond"/>
          <w:sz w:val="18"/>
          <w:szCs w:val="18"/>
        </w:rPr>
        <w:t>, and/or Authorized Persons</w:t>
      </w:r>
      <w:r w:rsidRPr="00EA2829">
        <w:rPr>
          <w:rFonts w:ascii="Garamond" w:hAnsi="Garamond"/>
          <w:sz w:val="18"/>
          <w:szCs w:val="18"/>
        </w:rPr>
        <w:t>.</w:t>
      </w:r>
    </w:p>
    <w:p w14:paraId="51151FD5" w14:textId="77777777" w:rsidR="00884D72" w:rsidRPr="00EA2829" w:rsidRDefault="00884D72" w:rsidP="003F18F1">
      <w:pPr>
        <w:pStyle w:val="ListParagraph"/>
        <w:ind w:left="0"/>
        <w:rPr>
          <w:rFonts w:ascii="Garamond" w:hAnsi="Garamond" w:cs="Arial"/>
          <w:sz w:val="18"/>
          <w:szCs w:val="18"/>
        </w:rPr>
      </w:pPr>
    </w:p>
    <w:p w14:paraId="740A7A75" w14:textId="77777777" w:rsidR="00665985" w:rsidRPr="00EA2829" w:rsidRDefault="00884D72"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International Transfers</w:t>
      </w:r>
      <w:r w:rsidRPr="00EA2829">
        <w:rPr>
          <w:rFonts w:ascii="Garamond" w:hAnsi="Garamond"/>
          <w:iCs/>
          <w:sz w:val="18"/>
          <w:szCs w:val="18"/>
        </w:rPr>
        <w:t>:</w:t>
      </w:r>
      <w:r w:rsidRPr="00EA2829">
        <w:rPr>
          <w:rFonts w:ascii="Garamond" w:hAnsi="Garamond"/>
          <w:sz w:val="18"/>
          <w:szCs w:val="18"/>
        </w:rPr>
        <w:t xml:space="preserve">  </w:t>
      </w:r>
      <w:r w:rsidR="00FA1697" w:rsidRPr="00EA2829">
        <w:rPr>
          <w:rFonts w:ascii="Garamond" w:hAnsi="Garamond"/>
          <w:sz w:val="18"/>
          <w:szCs w:val="18"/>
        </w:rPr>
        <w:t>Each party</w:t>
      </w:r>
      <w:r w:rsidRPr="00EA2829">
        <w:rPr>
          <w:rFonts w:ascii="Garamond" w:hAnsi="Garamond"/>
          <w:sz w:val="18"/>
          <w:szCs w:val="18"/>
        </w:rPr>
        <w:t xml:space="preserve"> authorizes </w:t>
      </w:r>
      <w:r w:rsidR="00FA1697" w:rsidRPr="00EA2829">
        <w:rPr>
          <w:rFonts w:ascii="Garamond" w:hAnsi="Garamond"/>
          <w:sz w:val="18"/>
          <w:szCs w:val="18"/>
        </w:rPr>
        <w:t>the other</w:t>
      </w:r>
      <w:r w:rsidRPr="00EA2829">
        <w:rPr>
          <w:rFonts w:ascii="Garamond" w:hAnsi="Garamond"/>
          <w:sz w:val="18"/>
          <w:szCs w:val="18"/>
        </w:rPr>
        <w:t xml:space="preserve"> to make international data transfers of Personal Information in accordance with this DPA so long as </w:t>
      </w:r>
      <w:r w:rsidR="003969F6" w:rsidRPr="00EA2829">
        <w:rPr>
          <w:rFonts w:ascii="Garamond" w:hAnsi="Garamond"/>
          <w:sz w:val="18"/>
          <w:szCs w:val="18"/>
        </w:rPr>
        <w:t xml:space="preserve">such transfer is for the provision of Services </w:t>
      </w:r>
      <w:r w:rsidR="002E4216" w:rsidRPr="00EA2829">
        <w:rPr>
          <w:rFonts w:ascii="Garamond" w:hAnsi="Garamond"/>
          <w:sz w:val="18"/>
          <w:szCs w:val="18"/>
        </w:rPr>
        <w:t xml:space="preserve">and in accordance with the Agreement </w:t>
      </w:r>
      <w:r w:rsidR="005313C1" w:rsidRPr="00EA2829">
        <w:rPr>
          <w:rFonts w:ascii="Garamond" w:hAnsi="Garamond"/>
          <w:sz w:val="18"/>
          <w:szCs w:val="18"/>
        </w:rPr>
        <w:t xml:space="preserve">and all </w:t>
      </w:r>
      <w:r w:rsidRPr="00EA2829">
        <w:rPr>
          <w:rFonts w:ascii="Garamond" w:hAnsi="Garamond"/>
          <w:sz w:val="18"/>
          <w:szCs w:val="18"/>
        </w:rPr>
        <w:t xml:space="preserve">Applicable Data Protection Laws.  </w:t>
      </w:r>
    </w:p>
    <w:p w14:paraId="5108DB61" w14:textId="77777777" w:rsidR="00665985" w:rsidRPr="00EA2829" w:rsidRDefault="00665985" w:rsidP="003F18F1">
      <w:pPr>
        <w:pStyle w:val="ListParagraph"/>
        <w:ind w:left="0"/>
        <w:rPr>
          <w:rFonts w:ascii="Garamond" w:hAnsi="Garamond" w:cstheme="minorHAnsi"/>
          <w:sz w:val="18"/>
          <w:szCs w:val="18"/>
        </w:rPr>
      </w:pPr>
    </w:p>
    <w:p w14:paraId="594A1E06" w14:textId="1580DEDA" w:rsidR="0038539F" w:rsidRPr="00EA2829" w:rsidRDefault="00884D72" w:rsidP="003F18F1">
      <w:pPr>
        <w:pStyle w:val="ListParagraph"/>
        <w:spacing w:line="240" w:lineRule="auto"/>
        <w:ind w:left="0"/>
        <w:jc w:val="both"/>
        <w:rPr>
          <w:rFonts w:ascii="Garamond" w:hAnsi="Garamond" w:cstheme="minorHAnsi"/>
          <w:sz w:val="18"/>
          <w:szCs w:val="18"/>
        </w:rPr>
      </w:pPr>
      <w:r w:rsidRPr="00EA2829">
        <w:rPr>
          <w:rFonts w:ascii="Garamond" w:hAnsi="Garamond" w:cstheme="minorHAnsi"/>
          <w:sz w:val="18"/>
          <w:szCs w:val="18"/>
        </w:rPr>
        <w:t xml:space="preserve">To the extent that </w:t>
      </w:r>
      <w:r w:rsidR="009C6CA3" w:rsidRPr="00EA2829">
        <w:rPr>
          <w:rFonts w:ascii="Garamond" w:hAnsi="Garamond" w:cstheme="minorHAnsi"/>
          <w:sz w:val="18"/>
          <w:szCs w:val="18"/>
        </w:rPr>
        <w:t>Personal Information</w:t>
      </w:r>
      <w:r w:rsidRPr="00EA2829">
        <w:rPr>
          <w:rFonts w:ascii="Garamond" w:hAnsi="Garamond" w:cstheme="minorHAnsi"/>
          <w:sz w:val="18"/>
          <w:szCs w:val="18"/>
        </w:rPr>
        <w:t xml:space="preserve"> is transferred from Switzerland to a third country and is subject to the FADP, each party shall comply with all </w:t>
      </w:r>
      <w:r w:rsidR="00484AC5" w:rsidRPr="00EA2829">
        <w:rPr>
          <w:rFonts w:ascii="Garamond" w:hAnsi="Garamond" w:cstheme="minorHAnsi"/>
          <w:sz w:val="18"/>
          <w:szCs w:val="18"/>
        </w:rPr>
        <w:t xml:space="preserve">applicable </w:t>
      </w:r>
      <w:r w:rsidRPr="00EA2829">
        <w:rPr>
          <w:rFonts w:ascii="Garamond" w:hAnsi="Garamond" w:cstheme="minorHAnsi"/>
          <w:sz w:val="18"/>
          <w:szCs w:val="18"/>
        </w:rPr>
        <w:t>obligations outlined in the FADP, and this DPA shall be modified to comply with the FADP.  Further, the competent supervisory authority of the Swiss Federal Data Protection and Information Commissioner (“</w:t>
      </w:r>
      <w:r w:rsidRPr="00EA2829">
        <w:rPr>
          <w:rFonts w:ascii="Garamond" w:hAnsi="Garamond" w:cstheme="minorHAnsi"/>
          <w:b/>
          <w:bCs/>
          <w:i/>
          <w:iCs/>
          <w:sz w:val="18"/>
          <w:szCs w:val="18"/>
        </w:rPr>
        <w:t>FDPIC”</w:t>
      </w:r>
      <w:r w:rsidRPr="00EA2829">
        <w:rPr>
          <w:rFonts w:ascii="Garamond" w:hAnsi="Garamond" w:cstheme="minorHAnsi"/>
          <w:sz w:val="18"/>
          <w:szCs w:val="18"/>
        </w:rPr>
        <w:t xml:space="preserve">) shall apply exclusively, but only to the extent that the </w:t>
      </w:r>
      <w:r w:rsidR="009C6CA3" w:rsidRPr="00EA2829">
        <w:rPr>
          <w:rFonts w:ascii="Garamond" w:hAnsi="Garamond" w:cstheme="minorHAnsi"/>
          <w:sz w:val="18"/>
          <w:szCs w:val="18"/>
        </w:rPr>
        <w:t>Personal Information</w:t>
      </w:r>
      <w:r w:rsidRPr="00EA2829">
        <w:rPr>
          <w:rFonts w:ascii="Garamond" w:hAnsi="Garamond" w:cstheme="minorHAnsi"/>
          <w:sz w:val="18"/>
          <w:szCs w:val="18"/>
        </w:rPr>
        <w:t xml:space="preserve"> transfer is subject to the EU SCCs.  Where the EU SCCs are modified by this section </w:t>
      </w:r>
      <w:r w:rsidR="00DF6749" w:rsidRPr="00EA2829">
        <w:rPr>
          <w:rFonts w:ascii="Garamond" w:hAnsi="Garamond" w:cstheme="minorHAnsi"/>
          <w:sz w:val="18"/>
          <w:szCs w:val="18"/>
        </w:rPr>
        <w:t>9</w:t>
      </w:r>
      <w:r w:rsidRPr="00EA2829">
        <w:rPr>
          <w:rFonts w:ascii="Garamond" w:hAnsi="Garamond" w:cstheme="minorHAnsi"/>
          <w:sz w:val="18"/>
          <w:szCs w:val="18"/>
        </w:rPr>
        <w:t xml:space="preserve">, all references to the GDPR shall be understood as references to the FADP.  Where both the GDPR and FADP apply, there will be parallel authority between the FDPIC and the GDPR supervisory authority designated in Clause 13 of the EU SCCs.  </w:t>
      </w:r>
    </w:p>
    <w:p w14:paraId="2EFADE74" w14:textId="77777777" w:rsidR="0038539F" w:rsidRPr="00EA2829" w:rsidRDefault="0038539F" w:rsidP="003F18F1">
      <w:pPr>
        <w:pStyle w:val="ListParagraph"/>
        <w:spacing w:line="240" w:lineRule="auto"/>
        <w:ind w:left="0"/>
        <w:jc w:val="both"/>
        <w:rPr>
          <w:rFonts w:ascii="Garamond" w:hAnsi="Garamond" w:cstheme="minorHAnsi"/>
          <w:sz w:val="18"/>
          <w:szCs w:val="18"/>
        </w:rPr>
      </w:pPr>
    </w:p>
    <w:p w14:paraId="37A5F056" w14:textId="77777777" w:rsidR="008E6BDD" w:rsidRPr="00EA2829" w:rsidRDefault="00884D72" w:rsidP="003F18F1">
      <w:pPr>
        <w:pStyle w:val="ListParagraph"/>
        <w:spacing w:line="240" w:lineRule="auto"/>
        <w:ind w:left="0"/>
        <w:jc w:val="both"/>
        <w:rPr>
          <w:rFonts w:ascii="Garamond" w:hAnsi="Garamond" w:cstheme="minorHAnsi"/>
          <w:sz w:val="18"/>
          <w:szCs w:val="18"/>
        </w:rPr>
      </w:pPr>
      <w:r w:rsidRPr="00EA2829">
        <w:rPr>
          <w:rFonts w:ascii="Garamond" w:hAnsi="Garamond" w:cstheme="minorHAnsi"/>
          <w:sz w:val="18"/>
          <w:szCs w:val="18"/>
        </w:rPr>
        <w:t xml:space="preserve">Data </w:t>
      </w:r>
      <w:r w:rsidR="0038539F" w:rsidRPr="00EA2829">
        <w:rPr>
          <w:rFonts w:ascii="Garamond" w:hAnsi="Garamond" w:cstheme="minorHAnsi"/>
          <w:sz w:val="18"/>
          <w:szCs w:val="18"/>
        </w:rPr>
        <w:t>S</w:t>
      </w:r>
      <w:r w:rsidRPr="00EA2829">
        <w:rPr>
          <w:rFonts w:ascii="Garamond" w:hAnsi="Garamond" w:cstheme="minorHAnsi"/>
          <w:sz w:val="18"/>
          <w:szCs w:val="18"/>
        </w:rPr>
        <w:t xml:space="preserve">ubjects in Switzerland may file a lawsuit in Switzerland related to their data privacy rights.  </w:t>
      </w:r>
    </w:p>
    <w:p w14:paraId="0A4720EA" w14:textId="77777777" w:rsidR="008E6BDD" w:rsidRPr="00EA2829" w:rsidRDefault="008E6BDD" w:rsidP="003F18F1">
      <w:pPr>
        <w:pStyle w:val="ListParagraph"/>
        <w:spacing w:line="240" w:lineRule="auto"/>
        <w:ind w:left="0"/>
        <w:jc w:val="both"/>
        <w:rPr>
          <w:rFonts w:ascii="Garamond" w:hAnsi="Garamond" w:cstheme="minorHAnsi"/>
          <w:sz w:val="18"/>
          <w:szCs w:val="18"/>
        </w:rPr>
      </w:pPr>
    </w:p>
    <w:p w14:paraId="083A6D04" w14:textId="054D77B0" w:rsidR="008E6BDD" w:rsidRPr="00EA2829" w:rsidRDefault="00884D72" w:rsidP="003F18F1">
      <w:pPr>
        <w:pStyle w:val="ListParagraph"/>
        <w:spacing w:line="240" w:lineRule="auto"/>
        <w:ind w:left="0"/>
        <w:jc w:val="both"/>
        <w:rPr>
          <w:rFonts w:ascii="Garamond" w:hAnsi="Garamond" w:cstheme="minorHAnsi"/>
          <w:sz w:val="18"/>
          <w:szCs w:val="18"/>
        </w:rPr>
      </w:pPr>
      <w:r w:rsidRPr="00EA2829">
        <w:rPr>
          <w:rFonts w:ascii="Garamond" w:hAnsi="Garamond" w:cstheme="minorHAnsi"/>
          <w:sz w:val="18"/>
          <w:szCs w:val="18"/>
        </w:rPr>
        <w:t xml:space="preserve">Except as otherwise provided in this section </w:t>
      </w:r>
      <w:r w:rsidR="00DF6749" w:rsidRPr="00EA2829">
        <w:rPr>
          <w:rFonts w:ascii="Garamond" w:hAnsi="Garamond" w:cstheme="minorHAnsi"/>
          <w:sz w:val="18"/>
          <w:szCs w:val="18"/>
        </w:rPr>
        <w:t>9</w:t>
      </w:r>
      <w:r w:rsidRPr="00EA2829">
        <w:rPr>
          <w:rFonts w:ascii="Garamond" w:hAnsi="Garamond" w:cstheme="minorHAnsi"/>
          <w:sz w:val="18"/>
          <w:szCs w:val="18"/>
        </w:rPr>
        <w:t xml:space="preserve">, the FADP terms do not modify, limit, or reduce any data protection </w:t>
      </w:r>
      <w:r w:rsidR="00472969" w:rsidRPr="00EA2829">
        <w:rPr>
          <w:rFonts w:ascii="Garamond" w:hAnsi="Garamond" w:cstheme="minorHAnsi"/>
          <w:sz w:val="18"/>
          <w:szCs w:val="18"/>
        </w:rPr>
        <w:t>representations and warranties</w:t>
      </w:r>
      <w:r w:rsidRPr="00EA2829">
        <w:rPr>
          <w:rFonts w:ascii="Garamond" w:hAnsi="Garamond" w:cstheme="minorHAnsi"/>
          <w:sz w:val="18"/>
          <w:szCs w:val="18"/>
        </w:rPr>
        <w:t xml:space="preserve"> the parties make in this DPA.  </w:t>
      </w:r>
    </w:p>
    <w:p w14:paraId="515B4784" w14:textId="77777777" w:rsidR="008E6BDD" w:rsidRPr="00EA2829" w:rsidRDefault="008E6BDD" w:rsidP="003F18F1">
      <w:pPr>
        <w:pStyle w:val="ListParagraph"/>
        <w:spacing w:line="240" w:lineRule="auto"/>
        <w:ind w:left="0"/>
        <w:jc w:val="both"/>
        <w:rPr>
          <w:rFonts w:ascii="Garamond" w:hAnsi="Garamond" w:cstheme="minorHAnsi"/>
          <w:sz w:val="18"/>
          <w:szCs w:val="18"/>
        </w:rPr>
      </w:pPr>
    </w:p>
    <w:p w14:paraId="60B5E684" w14:textId="2A70CC21" w:rsidR="006A56A1" w:rsidRPr="00EA2829" w:rsidRDefault="00884D72" w:rsidP="003F18F1">
      <w:pPr>
        <w:pStyle w:val="ListParagraph"/>
        <w:spacing w:line="240" w:lineRule="auto"/>
        <w:ind w:left="0"/>
        <w:jc w:val="both"/>
        <w:rPr>
          <w:rFonts w:ascii="Garamond" w:hAnsi="Garamond"/>
          <w:sz w:val="18"/>
          <w:szCs w:val="18"/>
        </w:rPr>
      </w:pPr>
      <w:r w:rsidRPr="00EA2829">
        <w:rPr>
          <w:rFonts w:ascii="Garamond" w:hAnsi="Garamond"/>
          <w:sz w:val="18"/>
          <w:szCs w:val="18"/>
        </w:rPr>
        <w:t xml:space="preserve">With respect to </w:t>
      </w:r>
      <w:r w:rsidR="009C6CA3" w:rsidRPr="00EA2829">
        <w:rPr>
          <w:rFonts w:ascii="Garamond" w:hAnsi="Garamond"/>
          <w:sz w:val="18"/>
          <w:szCs w:val="18"/>
        </w:rPr>
        <w:t>Personal Information</w:t>
      </w:r>
      <w:r w:rsidRPr="00EA2829">
        <w:rPr>
          <w:rFonts w:ascii="Garamond" w:hAnsi="Garamond"/>
          <w:sz w:val="18"/>
          <w:szCs w:val="18"/>
        </w:rPr>
        <w:t xml:space="preserve"> transferred from the European Economic Area, </w:t>
      </w:r>
      <w:r w:rsidR="008E6BDD" w:rsidRPr="00EA2829">
        <w:rPr>
          <w:rFonts w:ascii="Garamond" w:hAnsi="Garamond"/>
          <w:sz w:val="18"/>
          <w:szCs w:val="18"/>
        </w:rPr>
        <w:t>each party</w:t>
      </w:r>
      <w:r w:rsidRPr="00EA2829">
        <w:rPr>
          <w:rFonts w:ascii="Garamond" w:hAnsi="Garamond"/>
          <w:sz w:val="18"/>
          <w:szCs w:val="18"/>
        </w:rPr>
        <w:t xml:space="preserve"> agrees to the EU SCCs.  The EU SCCs form part of this DPA, and take precedence in the event of a conflict with this DPA.  </w:t>
      </w:r>
      <w:r w:rsidR="006A56A1" w:rsidRPr="00EA2829">
        <w:rPr>
          <w:rFonts w:ascii="Garamond" w:hAnsi="Garamond"/>
          <w:sz w:val="18"/>
          <w:szCs w:val="18"/>
        </w:rPr>
        <w:t>The EU SCCs can be found on the European Commission’s website</w:t>
      </w:r>
      <w:r w:rsidR="0071002E" w:rsidRPr="00EA2829">
        <w:rPr>
          <w:rFonts w:ascii="Garamond" w:hAnsi="Garamond"/>
          <w:sz w:val="18"/>
          <w:szCs w:val="18"/>
        </w:rPr>
        <w:t xml:space="preserve"> at </w:t>
      </w:r>
      <w:hyperlink r:id="rId11" w:history="1">
        <w:r w:rsidR="00AD6D16" w:rsidRPr="00EA2829">
          <w:rPr>
            <w:rStyle w:val="Hyperlink"/>
            <w:rFonts w:ascii="Garamond" w:hAnsi="Garamond"/>
            <w:sz w:val="18"/>
            <w:szCs w:val="18"/>
          </w:rPr>
          <w:t>commission.europa.eu</w:t>
        </w:r>
      </w:hyperlink>
      <w:r w:rsidR="006A56A1" w:rsidRPr="00EA2829">
        <w:rPr>
          <w:rFonts w:ascii="Garamond" w:hAnsi="Garamond"/>
          <w:sz w:val="18"/>
          <w:szCs w:val="18"/>
        </w:rPr>
        <w:t>.</w:t>
      </w:r>
    </w:p>
    <w:p w14:paraId="5FF6C6D5" w14:textId="77777777" w:rsidR="006A56A1" w:rsidRPr="00EA2829" w:rsidRDefault="006A56A1" w:rsidP="003F18F1">
      <w:pPr>
        <w:pStyle w:val="ListParagraph"/>
        <w:spacing w:line="240" w:lineRule="auto"/>
        <w:ind w:left="0"/>
        <w:jc w:val="both"/>
        <w:rPr>
          <w:rFonts w:ascii="Garamond" w:hAnsi="Garamond"/>
          <w:sz w:val="18"/>
          <w:szCs w:val="18"/>
        </w:rPr>
      </w:pPr>
    </w:p>
    <w:p w14:paraId="76B87E31" w14:textId="62115DFD" w:rsidR="008856F9" w:rsidRPr="00EA2829" w:rsidRDefault="006A56A1" w:rsidP="003F18F1">
      <w:pPr>
        <w:pStyle w:val="ListParagraph"/>
        <w:spacing w:line="240" w:lineRule="auto"/>
        <w:ind w:left="0"/>
        <w:jc w:val="both"/>
        <w:rPr>
          <w:rFonts w:ascii="Garamond" w:hAnsi="Garamond"/>
          <w:sz w:val="18"/>
          <w:szCs w:val="18"/>
        </w:rPr>
      </w:pPr>
      <w:r w:rsidRPr="00EA2829">
        <w:rPr>
          <w:rFonts w:ascii="Garamond" w:hAnsi="Garamond"/>
          <w:sz w:val="18"/>
          <w:szCs w:val="18"/>
        </w:rPr>
        <w:t>In the event the EU SCCs are applicable to the Services, t</w:t>
      </w:r>
      <w:r w:rsidR="00EA5A12" w:rsidRPr="00EA2829">
        <w:rPr>
          <w:rFonts w:ascii="Garamond" w:hAnsi="Garamond"/>
          <w:sz w:val="18"/>
          <w:szCs w:val="18"/>
        </w:rPr>
        <w:t xml:space="preserve">he parties acknowledge and agree that </w:t>
      </w:r>
      <w:r w:rsidR="006A4F74" w:rsidRPr="00EA2829">
        <w:rPr>
          <w:rFonts w:ascii="Garamond" w:hAnsi="Garamond"/>
          <w:b/>
          <w:bCs/>
          <w:i/>
          <w:iCs/>
          <w:sz w:val="18"/>
          <w:szCs w:val="18"/>
        </w:rPr>
        <w:t>i</w:t>
      </w:r>
      <w:r w:rsidR="006A4F74" w:rsidRPr="00EA2829">
        <w:rPr>
          <w:rFonts w:ascii="Garamond" w:hAnsi="Garamond"/>
          <w:sz w:val="18"/>
          <w:szCs w:val="18"/>
        </w:rPr>
        <w:t xml:space="preserve">) </w:t>
      </w:r>
      <w:r w:rsidR="00843FF8" w:rsidRPr="00EA2829">
        <w:rPr>
          <w:rFonts w:ascii="Garamond" w:hAnsi="Garamond"/>
          <w:sz w:val="18"/>
          <w:szCs w:val="18"/>
        </w:rPr>
        <w:t xml:space="preserve">Module One of the EU SCCs shall apply </w:t>
      </w:r>
      <w:r w:rsidR="00FB5FBF" w:rsidRPr="00EA2829">
        <w:rPr>
          <w:rFonts w:ascii="Garamond" w:hAnsi="Garamond"/>
          <w:sz w:val="18"/>
          <w:szCs w:val="18"/>
        </w:rPr>
        <w:t xml:space="preserve">when one party acts as the </w:t>
      </w:r>
      <w:r w:rsidR="004141A6" w:rsidRPr="00EA2829">
        <w:rPr>
          <w:rFonts w:ascii="Garamond" w:hAnsi="Garamond"/>
          <w:sz w:val="18"/>
          <w:szCs w:val="18"/>
        </w:rPr>
        <w:t>C</w:t>
      </w:r>
      <w:r w:rsidR="00FB5FBF" w:rsidRPr="00EA2829">
        <w:rPr>
          <w:rFonts w:ascii="Garamond" w:hAnsi="Garamond"/>
          <w:sz w:val="18"/>
          <w:szCs w:val="18"/>
        </w:rPr>
        <w:t xml:space="preserve">ontroller and exporter, and the other acts as a </w:t>
      </w:r>
      <w:r w:rsidR="004141A6" w:rsidRPr="00EA2829">
        <w:rPr>
          <w:rFonts w:ascii="Garamond" w:hAnsi="Garamond"/>
          <w:sz w:val="18"/>
          <w:szCs w:val="18"/>
        </w:rPr>
        <w:t>C</w:t>
      </w:r>
      <w:r w:rsidR="00FB5FBF" w:rsidRPr="00EA2829">
        <w:rPr>
          <w:rFonts w:ascii="Garamond" w:hAnsi="Garamond"/>
          <w:sz w:val="18"/>
          <w:szCs w:val="18"/>
        </w:rPr>
        <w:t>ontroller and importer</w:t>
      </w:r>
      <w:r w:rsidR="00284860" w:rsidRPr="00EA2829">
        <w:rPr>
          <w:rFonts w:ascii="Garamond" w:hAnsi="Garamond"/>
          <w:sz w:val="18"/>
          <w:szCs w:val="18"/>
        </w:rPr>
        <w:t xml:space="preserve">; </w:t>
      </w:r>
      <w:r w:rsidR="006A4F74" w:rsidRPr="00EA2829">
        <w:rPr>
          <w:rFonts w:ascii="Garamond" w:hAnsi="Garamond"/>
          <w:b/>
          <w:bCs/>
          <w:i/>
          <w:iCs/>
          <w:sz w:val="18"/>
          <w:szCs w:val="18"/>
        </w:rPr>
        <w:t>ii</w:t>
      </w:r>
      <w:r w:rsidR="006A4F74" w:rsidRPr="00EA2829">
        <w:rPr>
          <w:rFonts w:ascii="Garamond" w:hAnsi="Garamond"/>
          <w:sz w:val="18"/>
          <w:szCs w:val="18"/>
        </w:rPr>
        <w:t xml:space="preserve">) </w:t>
      </w:r>
      <w:r w:rsidR="00284860" w:rsidRPr="00EA2829">
        <w:rPr>
          <w:rFonts w:ascii="Garamond" w:hAnsi="Garamond"/>
          <w:sz w:val="18"/>
          <w:szCs w:val="18"/>
        </w:rPr>
        <w:t xml:space="preserve">Module Two of the EU SCCs shall apply </w:t>
      </w:r>
      <w:r w:rsidR="004141A6" w:rsidRPr="00EA2829">
        <w:rPr>
          <w:rFonts w:ascii="Garamond" w:hAnsi="Garamond"/>
          <w:sz w:val="18"/>
          <w:szCs w:val="18"/>
        </w:rPr>
        <w:t>when one party acts as the Controller and exporter, and the other acts as a Processor and importer</w:t>
      </w:r>
      <w:r w:rsidR="000B2C45" w:rsidRPr="00EA2829">
        <w:rPr>
          <w:rFonts w:ascii="Garamond" w:hAnsi="Garamond"/>
          <w:sz w:val="18"/>
          <w:szCs w:val="18"/>
        </w:rPr>
        <w:t xml:space="preserve">; </w:t>
      </w:r>
      <w:r w:rsidR="006A4F74" w:rsidRPr="00EA2829">
        <w:rPr>
          <w:rFonts w:ascii="Garamond" w:hAnsi="Garamond"/>
          <w:b/>
          <w:bCs/>
          <w:i/>
          <w:iCs/>
          <w:sz w:val="18"/>
          <w:szCs w:val="18"/>
        </w:rPr>
        <w:t>iii</w:t>
      </w:r>
      <w:r w:rsidR="006A4F74" w:rsidRPr="00EA2829">
        <w:rPr>
          <w:rFonts w:ascii="Garamond" w:hAnsi="Garamond"/>
          <w:sz w:val="18"/>
          <w:szCs w:val="18"/>
        </w:rPr>
        <w:t xml:space="preserve">) </w:t>
      </w:r>
      <w:r w:rsidR="000B2C45" w:rsidRPr="00EA2829">
        <w:rPr>
          <w:rFonts w:ascii="Garamond" w:hAnsi="Garamond"/>
          <w:sz w:val="18"/>
          <w:szCs w:val="18"/>
        </w:rPr>
        <w:t xml:space="preserve">Module Three </w:t>
      </w:r>
      <w:r w:rsidR="00941E11" w:rsidRPr="00EA2829">
        <w:rPr>
          <w:rFonts w:ascii="Garamond" w:hAnsi="Garamond"/>
          <w:sz w:val="18"/>
          <w:szCs w:val="18"/>
        </w:rPr>
        <w:t>of the EU SCCs shall apply</w:t>
      </w:r>
      <w:r w:rsidR="004141A6" w:rsidRPr="00EA2829">
        <w:rPr>
          <w:rFonts w:ascii="Garamond" w:hAnsi="Garamond"/>
          <w:sz w:val="18"/>
          <w:szCs w:val="18"/>
        </w:rPr>
        <w:t xml:space="preserve"> when one party acts </w:t>
      </w:r>
      <w:r w:rsidR="00D15F96" w:rsidRPr="00EA2829">
        <w:rPr>
          <w:rFonts w:ascii="Garamond" w:hAnsi="Garamond"/>
          <w:sz w:val="18"/>
          <w:szCs w:val="18"/>
        </w:rPr>
        <w:t>as the Processor and exporter, and the other acts as a Subprocessor and importer</w:t>
      </w:r>
      <w:r w:rsidR="00941E11" w:rsidRPr="00EA2829">
        <w:rPr>
          <w:rFonts w:ascii="Garamond" w:hAnsi="Garamond"/>
          <w:sz w:val="18"/>
          <w:szCs w:val="18"/>
        </w:rPr>
        <w:t>; and</w:t>
      </w:r>
      <w:r w:rsidR="00967018" w:rsidRPr="00EA2829">
        <w:rPr>
          <w:rFonts w:ascii="Garamond" w:hAnsi="Garamond"/>
          <w:sz w:val="18"/>
          <w:szCs w:val="18"/>
        </w:rPr>
        <w:t xml:space="preserve"> </w:t>
      </w:r>
      <w:r w:rsidR="00967018" w:rsidRPr="00EA2829">
        <w:rPr>
          <w:rFonts w:ascii="Garamond" w:hAnsi="Garamond"/>
          <w:b/>
          <w:bCs/>
          <w:i/>
          <w:iCs/>
          <w:sz w:val="18"/>
          <w:szCs w:val="18"/>
        </w:rPr>
        <w:t>iv</w:t>
      </w:r>
      <w:r w:rsidR="00967018" w:rsidRPr="00EA2829">
        <w:rPr>
          <w:rFonts w:ascii="Garamond" w:hAnsi="Garamond"/>
          <w:sz w:val="18"/>
          <w:szCs w:val="18"/>
        </w:rPr>
        <w:t>)</w:t>
      </w:r>
      <w:r w:rsidR="00941E11" w:rsidRPr="00EA2829">
        <w:rPr>
          <w:rFonts w:ascii="Garamond" w:hAnsi="Garamond"/>
          <w:sz w:val="18"/>
          <w:szCs w:val="18"/>
        </w:rPr>
        <w:t xml:space="preserve"> Module Four of the </w:t>
      </w:r>
      <w:r w:rsidR="00621EAE" w:rsidRPr="00EA2829">
        <w:rPr>
          <w:rFonts w:ascii="Garamond" w:hAnsi="Garamond"/>
          <w:sz w:val="18"/>
          <w:szCs w:val="18"/>
        </w:rPr>
        <w:t>EU SCCs shall apply</w:t>
      </w:r>
      <w:r w:rsidR="00D15F96" w:rsidRPr="00EA2829">
        <w:rPr>
          <w:rFonts w:ascii="Garamond" w:hAnsi="Garamond"/>
          <w:sz w:val="18"/>
          <w:szCs w:val="18"/>
        </w:rPr>
        <w:t xml:space="preserve"> when one party acts as a Processor and exporter</w:t>
      </w:r>
      <w:r w:rsidR="005B0AB0" w:rsidRPr="00EA2829">
        <w:rPr>
          <w:rFonts w:ascii="Garamond" w:hAnsi="Garamond"/>
          <w:sz w:val="18"/>
          <w:szCs w:val="18"/>
        </w:rPr>
        <w:t>,</w:t>
      </w:r>
      <w:r w:rsidR="00D15F96" w:rsidRPr="00EA2829">
        <w:rPr>
          <w:rFonts w:ascii="Garamond" w:hAnsi="Garamond"/>
          <w:sz w:val="18"/>
          <w:szCs w:val="18"/>
        </w:rPr>
        <w:t xml:space="preserve"> and the other acts as a Controller and importer</w:t>
      </w:r>
      <w:r w:rsidR="006B73C4" w:rsidRPr="00EA2829">
        <w:rPr>
          <w:rFonts w:ascii="Garamond" w:hAnsi="Garamond"/>
          <w:sz w:val="18"/>
          <w:szCs w:val="18"/>
        </w:rPr>
        <w:t>.</w:t>
      </w:r>
      <w:r w:rsidR="00A72FBE" w:rsidRPr="00EA2829">
        <w:rPr>
          <w:rFonts w:ascii="Garamond" w:hAnsi="Garamond"/>
          <w:sz w:val="18"/>
          <w:szCs w:val="18"/>
        </w:rPr>
        <w:t xml:space="preserve">  </w:t>
      </w:r>
      <w:r w:rsidR="009C2F54" w:rsidRPr="00EA2829">
        <w:rPr>
          <w:rFonts w:ascii="Garamond" w:hAnsi="Garamond"/>
          <w:sz w:val="18"/>
          <w:szCs w:val="18"/>
        </w:rPr>
        <w:t>In addition</w:t>
      </w:r>
      <w:r w:rsidR="00040E4D" w:rsidRPr="00EA2829">
        <w:rPr>
          <w:rFonts w:ascii="Garamond" w:hAnsi="Garamond"/>
          <w:sz w:val="18"/>
          <w:szCs w:val="18"/>
        </w:rPr>
        <w:t xml:space="preserve">, </w:t>
      </w:r>
      <w:r w:rsidR="00A72FBE" w:rsidRPr="00EA2829">
        <w:rPr>
          <w:rFonts w:ascii="Garamond" w:hAnsi="Garamond"/>
          <w:sz w:val="18"/>
          <w:szCs w:val="18"/>
        </w:rPr>
        <w:t>Annexes to the EU SCCs</w:t>
      </w:r>
      <w:r w:rsidR="00C51527" w:rsidRPr="00EA2829">
        <w:rPr>
          <w:rFonts w:ascii="Garamond" w:hAnsi="Garamond"/>
          <w:sz w:val="18"/>
          <w:szCs w:val="18"/>
        </w:rPr>
        <w:t xml:space="preserve"> </w:t>
      </w:r>
      <w:r w:rsidR="00394C2D" w:rsidRPr="00EA2829">
        <w:rPr>
          <w:rFonts w:ascii="Garamond" w:hAnsi="Garamond"/>
          <w:sz w:val="18"/>
          <w:szCs w:val="18"/>
        </w:rPr>
        <w:t xml:space="preserve">must </w:t>
      </w:r>
      <w:r w:rsidR="00A72FBE" w:rsidRPr="00EA2829">
        <w:rPr>
          <w:rFonts w:ascii="Garamond" w:hAnsi="Garamond"/>
          <w:sz w:val="18"/>
          <w:szCs w:val="18"/>
        </w:rPr>
        <w:t xml:space="preserve">be completed in accordance </w:t>
      </w:r>
      <w:r w:rsidR="00742678" w:rsidRPr="00EA2829">
        <w:rPr>
          <w:rFonts w:ascii="Garamond" w:hAnsi="Garamond"/>
          <w:sz w:val="18"/>
          <w:szCs w:val="18"/>
        </w:rPr>
        <w:t>with the</w:t>
      </w:r>
      <w:r w:rsidR="00A72FBE" w:rsidRPr="00EA2829">
        <w:rPr>
          <w:rFonts w:ascii="Garamond" w:hAnsi="Garamond"/>
          <w:sz w:val="18"/>
          <w:szCs w:val="18"/>
        </w:rPr>
        <w:t xml:space="preserve"> applicabl</w:t>
      </w:r>
      <w:r w:rsidR="00742678" w:rsidRPr="00EA2829">
        <w:rPr>
          <w:rFonts w:ascii="Garamond" w:hAnsi="Garamond"/>
          <w:sz w:val="18"/>
          <w:szCs w:val="18"/>
        </w:rPr>
        <w:t>e</w:t>
      </w:r>
      <w:r w:rsidR="00A72FBE" w:rsidRPr="00EA2829">
        <w:rPr>
          <w:rFonts w:ascii="Garamond" w:hAnsi="Garamond"/>
          <w:sz w:val="18"/>
          <w:szCs w:val="18"/>
        </w:rPr>
        <w:t xml:space="preserve"> module of the EU SCCs.</w:t>
      </w:r>
      <w:r w:rsidR="007405F4" w:rsidRPr="00EA2829">
        <w:rPr>
          <w:rFonts w:ascii="Garamond" w:hAnsi="Garamond"/>
          <w:sz w:val="18"/>
          <w:szCs w:val="18"/>
        </w:rPr>
        <w:t xml:space="preserve">  </w:t>
      </w:r>
      <w:r w:rsidR="00C51527" w:rsidRPr="00EA2829">
        <w:rPr>
          <w:rFonts w:ascii="Garamond" w:hAnsi="Garamond"/>
          <w:sz w:val="18"/>
          <w:szCs w:val="18"/>
        </w:rPr>
        <w:t xml:space="preserve">The Annexes are attached hereto as </w:t>
      </w:r>
      <w:r w:rsidR="00C51527" w:rsidRPr="00EA2829">
        <w:rPr>
          <w:rFonts w:ascii="Garamond" w:hAnsi="Garamond"/>
          <w:b/>
          <w:bCs/>
          <w:sz w:val="18"/>
          <w:szCs w:val="18"/>
        </w:rPr>
        <w:t>Schedule 1</w:t>
      </w:r>
      <w:r w:rsidR="00246164" w:rsidRPr="00EA2829">
        <w:rPr>
          <w:rFonts w:ascii="Garamond" w:hAnsi="Garamond"/>
          <w:b/>
          <w:bCs/>
          <w:sz w:val="18"/>
          <w:szCs w:val="18"/>
        </w:rPr>
        <w:t xml:space="preserve"> </w:t>
      </w:r>
      <w:r w:rsidR="00246164" w:rsidRPr="00EA2829">
        <w:rPr>
          <w:rFonts w:ascii="Garamond" w:hAnsi="Garamond"/>
          <w:sz w:val="18"/>
          <w:szCs w:val="18"/>
        </w:rPr>
        <w:t>and must be completed</w:t>
      </w:r>
      <w:r w:rsidR="00C34E79" w:rsidRPr="00EA2829">
        <w:rPr>
          <w:rFonts w:ascii="Garamond" w:hAnsi="Garamond"/>
          <w:sz w:val="18"/>
          <w:szCs w:val="18"/>
        </w:rPr>
        <w:t xml:space="preserve"> by the parties</w:t>
      </w:r>
      <w:r w:rsidR="00246164" w:rsidRPr="00EA2829">
        <w:rPr>
          <w:rFonts w:ascii="Garamond" w:hAnsi="Garamond"/>
          <w:sz w:val="18"/>
          <w:szCs w:val="18"/>
        </w:rPr>
        <w:t xml:space="preserve"> if the EU SCCs apply to the Services</w:t>
      </w:r>
      <w:r w:rsidR="00C51527" w:rsidRPr="00EA2829">
        <w:rPr>
          <w:rFonts w:ascii="Garamond" w:hAnsi="Garamond"/>
          <w:sz w:val="18"/>
          <w:szCs w:val="18"/>
        </w:rPr>
        <w:t>.</w:t>
      </w:r>
      <w:r w:rsidR="00E924BF" w:rsidRPr="00EA2829">
        <w:rPr>
          <w:rFonts w:ascii="Garamond" w:hAnsi="Garamond"/>
          <w:sz w:val="18"/>
          <w:szCs w:val="18"/>
        </w:rPr>
        <w:t xml:space="preserve">  </w:t>
      </w:r>
    </w:p>
    <w:p w14:paraId="39191D25" w14:textId="77777777" w:rsidR="005413F8" w:rsidRPr="00EA2829" w:rsidRDefault="005413F8" w:rsidP="00953AFF">
      <w:pPr>
        <w:pStyle w:val="ListParagraph"/>
        <w:spacing w:line="240" w:lineRule="auto"/>
        <w:ind w:left="851"/>
        <w:jc w:val="both"/>
        <w:rPr>
          <w:rFonts w:ascii="Garamond" w:hAnsi="Garamond"/>
          <w:sz w:val="18"/>
          <w:szCs w:val="18"/>
        </w:rPr>
      </w:pPr>
    </w:p>
    <w:p w14:paraId="3F70999A" w14:textId="77777777" w:rsidR="007A0E99" w:rsidRPr="00EA2829" w:rsidRDefault="005413F8" w:rsidP="00760A57">
      <w:pPr>
        <w:pStyle w:val="ListParagraph"/>
        <w:spacing w:line="240" w:lineRule="auto"/>
        <w:ind w:left="851" w:hanging="491"/>
        <w:jc w:val="both"/>
        <w:rPr>
          <w:rFonts w:ascii="Garamond" w:hAnsi="Garamond"/>
          <w:sz w:val="18"/>
          <w:szCs w:val="18"/>
        </w:rPr>
      </w:pPr>
      <w:r w:rsidRPr="00EA2829">
        <w:rPr>
          <w:rFonts w:ascii="Garamond" w:hAnsi="Garamond"/>
          <w:sz w:val="18"/>
          <w:szCs w:val="18"/>
        </w:rPr>
        <w:t xml:space="preserve">With respect to the EU SCCs, </w:t>
      </w:r>
      <w:r w:rsidR="004B158F" w:rsidRPr="00EA2829">
        <w:rPr>
          <w:rFonts w:ascii="Garamond" w:hAnsi="Garamond"/>
          <w:sz w:val="18"/>
          <w:szCs w:val="18"/>
        </w:rPr>
        <w:t xml:space="preserve">the </w:t>
      </w:r>
      <w:r w:rsidR="00B752F8" w:rsidRPr="00EA2829">
        <w:rPr>
          <w:rFonts w:ascii="Garamond" w:hAnsi="Garamond"/>
          <w:sz w:val="18"/>
          <w:szCs w:val="18"/>
        </w:rPr>
        <w:t xml:space="preserve">parties agree </w:t>
      </w:r>
      <w:r w:rsidR="00E354D5" w:rsidRPr="00EA2829">
        <w:rPr>
          <w:rFonts w:ascii="Garamond" w:hAnsi="Garamond"/>
          <w:sz w:val="18"/>
          <w:szCs w:val="18"/>
        </w:rPr>
        <w:t>that</w:t>
      </w:r>
      <w:r w:rsidR="007A0E99" w:rsidRPr="00EA2829">
        <w:rPr>
          <w:rFonts w:ascii="Garamond" w:hAnsi="Garamond"/>
          <w:sz w:val="18"/>
          <w:szCs w:val="18"/>
        </w:rPr>
        <w:t>:</w:t>
      </w:r>
    </w:p>
    <w:p w14:paraId="43FBC788" w14:textId="77777777" w:rsidR="00537920" w:rsidRPr="00EA2829" w:rsidRDefault="005413F8"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7 – Docking Clause</w:t>
      </w:r>
      <w:r w:rsidR="00E354D5" w:rsidRPr="00EA2829">
        <w:rPr>
          <w:rFonts w:ascii="Garamond" w:hAnsi="Garamond"/>
          <w:sz w:val="18"/>
          <w:szCs w:val="18"/>
        </w:rPr>
        <w:t>,</w:t>
      </w:r>
      <w:r w:rsidRPr="00EA2829">
        <w:rPr>
          <w:rFonts w:ascii="Garamond" w:hAnsi="Garamond"/>
          <w:sz w:val="18"/>
          <w:szCs w:val="18"/>
        </w:rPr>
        <w:t xml:space="preserve"> </w:t>
      </w:r>
      <w:r w:rsidR="0063253D" w:rsidRPr="00EA2829">
        <w:rPr>
          <w:rFonts w:ascii="Garamond" w:hAnsi="Garamond"/>
          <w:sz w:val="18"/>
          <w:szCs w:val="18"/>
        </w:rPr>
        <w:t>applies</w:t>
      </w:r>
      <w:r w:rsidR="00E354D5" w:rsidRPr="00EA2829">
        <w:rPr>
          <w:rFonts w:ascii="Garamond" w:hAnsi="Garamond"/>
          <w:sz w:val="18"/>
          <w:szCs w:val="18"/>
        </w:rPr>
        <w:t xml:space="preserve">; </w:t>
      </w:r>
    </w:p>
    <w:p w14:paraId="5E3534EB" w14:textId="77777777" w:rsidR="00537920" w:rsidRPr="00EA2829" w:rsidRDefault="00E5540A"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9 – Use of Subprocessors</w:t>
      </w:r>
      <w:r w:rsidR="00E354D5" w:rsidRPr="00EA2829">
        <w:rPr>
          <w:rFonts w:ascii="Garamond" w:hAnsi="Garamond"/>
          <w:sz w:val="18"/>
          <w:szCs w:val="18"/>
        </w:rPr>
        <w:t>,</w:t>
      </w:r>
      <w:r w:rsidRPr="00EA2829">
        <w:rPr>
          <w:rFonts w:ascii="Garamond" w:hAnsi="Garamond"/>
          <w:sz w:val="18"/>
          <w:szCs w:val="18"/>
        </w:rPr>
        <w:t xml:space="preserve"> </w:t>
      </w:r>
      <w:r w:rsidR="0063253D" w:rsidRPr="00EA2829">
        <w:rPr>
          <w:rFonts w:ascii="Garamond" w:hAnsi="Garamond"/>
          <w:sz w:val="18"/>
          <w:szCs w:val="18"/>
        </w:rPr>
        <w:t xml:space="preserve">option 2 </w:t>
      </w:r>
      <w:r w:rsidR="00E16B33" w:rsidRPr="00EA2829">
        <w:rPr>
          <w:rFonts w:ascii="Garamond" w:hAnsi="Garamond"/>
          <w:sz w:val="18"/>
          <w:szCs w:val="18"/>
        </w:rPr>
        <w:t xml:space="preserve">(general written authorization) </w:t>
      </w:r>
      <w:r w:rsidR="0063253D" w:rsidRPr="00EA2829">
        <w:rPr>
          <w:rFonts w:ascii="Garamond" w:hAnsi="Garamond"/>
          <w:sz w:val="18"/>
          <w:szCs w:val="18"/>
        </w:rPr>
        <w:t xml:space="preserve">applies </w:t>
      </w:r>
      <w:r w:rsidR="006F10CE" w:rsidRPr="00EA2829">
        <w:rPr>
          <w:rFonts w:ascii="Garamond" w:hAnsi="Garamond"/>
          <w:sz w:val="18"/>
          <w:szCs w:val="18"/>
        </w:rPr>
        <w:t>and</w:t>
      </w:r>
      <w:r w:rsidR="00316C2D" w:rsidRPr="00EA2829">
        <w:rPr>
          <w:rFonts w:ascii="Garamond" w:hAnsi="Garamond"/>
          <w:sz w:val="18"/>
          <w:szCs w:val="18"/>
        </w:rPr>
        <w:t xml:space="preserve"> t</w:t>
      </w:r>
      <w:r w:rsidR="005D2D88" w:rsidRPr="00EA2829">
        <w:rPr>
          <w:rFonts w:ascii="Garamond" w:hAnsi="Garamond"/>
          <w:sz w:val="18"/>
          <w:szCs w:val="18"/>
        </w:rPr>
        <w:t xml:space="preserve">he </w:t>
      </w:r>
      <w:r w:rsidR="009A76AE" w:rsidRPr="00EA2829">
        <w:rPr>
          <w:rFonts w:ascii="Garamond" w:hAnsi="Garamond"/>
          <w:sz w:val="18"/>
          <w:szCs w:val="18"/>
        </w:rPr>
        <w:t xml:space="preserve">designated time period </w:t>
      </w:r>
      <w:r w:rsidR="006F10CE" w:rsidRPr="00EA2829">
        <w:rPr>
          <w:rFonts w:ascii="Garamond" w:hAnsi="Garamond"/>
          <w:sz w:val="18"/>
          <w:szCs w:val="18"/>
        </w:rPr>
        <w:t>is</w:t>
      </w:r>
      <w:r w:rsidR="005D2D88" w:rsidRPr="00EA2829">
        <w:rPr>
          <w:rFonts w:ascii="Garamond" w:hAnsi="Garamond"/>
          <w:sz w:val="18"/>
          <w:szCs w:val="18"/>
        </w:rPr>
        <w:t xml:space="preserve"> thirty (30) days</w:t>
      </w:r>
      <w:r w:rsidR="00316C2D" w:rsidRPr="00EA2829">
        <w:rPr>
          <w:rFonts w:ascii="Garamond" w:hAnsi="Garamond"/>
          <w:sz w:val="18"/>
          <w:szCs w:val="18"/>
        </w:rPr>
        <w:t xml:space="preserve">; </w:t>
      </w:r>
    </w:p>
    <w:p w14:paraId="65E98587" w14:textId="6930A3CF" w:rsidR="00537920" w:rsidRPr="00EA2829" w:rsidRDefault="00537920"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T</w:t>
      </w:r>
      <w:r w:rsidR="00F519B1" w:rsidRPr="00EA2829">
        <w:rPr>
          <w:rFonts w:ascii="Garamond" w:hAnsi="Garamond"/>
          <w:sz w:val="18"/>
          <w:szCs w:val="18"/>
        </w:rPr>
        <w:t xml:space="preserve">he optional language contained in Clause 11 – Redress, </w:t>
      </w:r>
      <w:r w:rsidR="006F10CE" w:rsidRPr="00EA2829">
        <w:rPr>
          <w:rFonts w:ascii="Garamond" w:hAnsi="Garamond"/>
          <w:sz w:val="18"/>
          <w:szCs w:val="18"/>
        </w:rPr>
        <w:t>is not</w:t>
      </w:r>
      <w:r w:rsidR="00F519B1" w:rsidRPr="00EA2829">
        <w:rPr>
          <w:rFonts w:ascii="Garamond" w:hAnsi="Garamond"/>
          <w:sz w:val="18"/>
          <w:szCs w:val="18"/>
        </w:rPr>
        <w:t xml:space="preserve"> applicable</w:t>
      </w:r>
      <w:r w:rsidR="00316C2D" w:rsidRPr="00EA2829">
        <w:rPr>
          <w:rFonts w:ascii="Garamond" w:hAnsi="Garamond"/>
          <w:sz w:val="18"/>
          <w:szCs w:val="18"/>
        </w:rPr>
        <w:t xml:space="preserve">; </w:t>
      </w:r>
    </w:p>
    <w:p w14:paraId="56AE1AC9" w14:textId="77777777" w:rsidR="00537920" w:rsidRPr="00EA2829" w:rsidRDefault="000D1401"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13(a), if Enterprise is not established in an EU Member State</w:t>
      </w:r>
      <w:r w:rsidR="00F57875" w:rsidRPr="00EA2829">
        <w:rPr>
          <w:rFonts w:ascii="Garamond" w:hAnsi="Garamond"/>
          <w:sz w:val="18"/>
          <w:szCs w:val="18"/>
        </w:rPr>
        <w:t xml:space="preserve"> (see Enterprise’s address to confirm), then the language applicable to a data exporter without an appoint</w:t>
      </w:r>
      <w:r w:rsidR="00E174ED" w:rsidRPr="00EA2829">
        <w:rPr>
          <w:rFonts w:ascii="Garamond" w:hAnsi="Garamond"/>
          <w:sz w:val="18"/>
          <w:szCs w:val="18"/>
        </w:rPr>
        <w:t>ed</w:t>
      </w:r>
      <w:r w:rsidR="00F57875" w:rsidRPr="00EA2829">
        <w:rPr>
          <w:rFonts w:ascii="Garamond" w:hAnsi="Garamond"/>
          <w:sz w:val="18"/>
          <w:szCs w:val="18"/>
        </w:rPr>
        <w:t xml:space="preserve"> representative </w:t>
      </w:r>
      <w:r w:rsidR="008F6CAA" w:rsidRPr="00EA2829">
        <w:rPr>
          <w:rFonts w:ascii="Garamond" w:hAnsi="Garamond"/>
          <w:sz w:val="18"/>
          <w:szCs w:val="18"/>
        </w:rPr>
        <w:t>applies</w:t>
      </w:r>
      <w:r w:rsidR="00F57875" w:rsidRPr="00EA2829">
        <w:rPr>
          <w:rFonts w:ascii="Garamond" w:hAnsi="Garamond"/>
          <w:sz w:val="18"/>
          <w:szCs w:val="18"/>
        </w:rPr>
        <w:t xml:space="preserve">; </w:t>
      </w:r>
    </w:p>
    <w:p w14:paraId="680CCB12" w14:textId="77777777" w:rsidR="00537920" w:rsidRPr="00EA2829" w:rsidRDefault="00193F3B" w:rsidP="00760A57">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17 – Governing Law</w:t>
      </w:r>
      <w:r w:rsidR="00316C2D" w:rsidRPr="00EA2829">
        <w:rPr>
          <w:rFonts w:ascii="Garamond" w:hAnsi="Garamond"/>
          <w:sz w:val="18"/>
          <w:szCs w:val="18"/>
        </w:rPr>
        <w:t>,</w:t>
      </w:r>
      <w:r w:rsidRPr="00EA2829">
        <w:rPr>
          <w:rFonts w:ascii="Garamond" w:hAnsi="Garamond"/>
          <w:sz w:val="18"/>
          <w:szCs w:val="18"/>
        </w:rPr>
        <w:t xml:space="preserve"> </w:t>
      </w:r>
      <w:r w:rsidR="00C61AB7" w:rsidRPr="00EA2829">
        <w:rPr>
          <w:rFonts w:ascii="Garamond" w:hAnsi="Garamond"/>
          <w:sz w:val="18"/>
          <w:szCs w:val="18"/>
        </w:rPr>
        <w:t xml:space="preserve">option 1 </w:t>
      </w:r>
      <w:r w:rsidR="00E72A13" w:rsidRPr="00EA2829">
        <w:rPr>
          <w:rFonts w:ascii="Garamond" w:hAnsi="Garamond"/>
          <w:sz w:val="18"/>
          <w:szCs w:val="18"/>
        </w:rPr>
        <w:t xml:space="preserve">shall </w:t>
      </w:r>
      <w:r w:rsidR="00C61AB7" w:rsidRPr="00EA2829">
        <w:rPr>
          <w:rFonts w:ascii="Garamond" w:hAnsi="Garamond"/>
          <w:sz w:val="18"/>
          <w:szCs w:val="18"/>
        </w:rPr>
        <w:t xml:space="preserve">apply and </w:t>
      </w:r>
      <w:r w:rsidR="00E72A13" w:rsidRPr="00EA2829">
        <w:rPr>
          <w:rFonts w:ascii="Garamond" w:hAnsi="Garamond"/>
          <w:sz w:val="18"/>
          <w:szCs w:val="18"/>
        </w:rPr>
        <w:t xml:space="preserve">be completed to reflect </w:t>
      </w:r>
      <w:r w:rsidR="005E6F2B" w:rsidRPr="00EA2829">
        <w:rPr>
          <w:rFonts w:ascii="Garamond" w:hAnsi="Garamond"/>
          <w:sz w:val="18"/>
          <w:szCs w:val="18"/>
        </w:rPr>
        <w:t>the laws of Ireland</w:t>
      </w:r>
      <w:r w:rsidR="00C61AB7" w:rsidRPr="00EA2829">
        <w:rPr>
          <w:rFonts w:ascii="Garamond" w:hAnsi="Garamond"/>
          <w:sz w:val="18"/>
          <w:szCs w:val="18"/>
        </w:rPr>
        <w:t>,</w:t>
      </w:r>
      <w:r w:rsidR="00FC0F86" w:rsidRPr="00EA2829">
        <w:rPr>
          <w:rFonts w:ascii="Garamond" w:hAnsi="Garamond"/>
          <w:sz w:val="18"/>
          <w:szCs w:val="18"/>
        </w:rPr>
        <w:t xml:space="preserve"> but only to the extent th</w:t>
      </w:r>
      <w:r w:rsidR="00DE47E0" w:rsidRPr="00EA2829">
        <w:rPr>
          <w:rFonts w:ascii="Garamond" w:hAnsi="Garamond"/>
          <w:sz w:val="18"/>
          <w:szCs w:val="18"/>
        </w:rPr>
        <w:t>e</w:t>
      </w:r>
      <w:r w:rsidR="00FC0F86" w:rsidRPr="00EA2829">
        <w:rPr>
          <w:rFonts w:ascii="Garamond" w:hAnsi="Garamond"/>
          <w:sz w:val="18"/>
          <w:szCs w:val="18"/>
        </w:rPr>
        <w:t xml:space="preserve"> Services are not provided in Germany, in which case the parties agree </w:t>
      </w:r>
      <w:r w:rsidR="00A63201" w:rsidRPr="00EA2829">
        <w:rPr>
          <w:rFonts w:ascii="Garamond" w:hAnsi="Garamond"/>
          <w:sz w:val="18"/>
          <w:szCs w:val="18"/>
        </w:rPr>
        <w:t xml:space="preserve">that </w:t>
      </w:r>
      <w:r w:rsidR="00DE47E0" w:rsidRPr="00EA2829">
        <w:rPr>
          <w:rFonts w:ascii="Garamond" w:hAnsi="Garamond"/>
          <w:sz w:val="18"/>
          <w:szCs w:val="18"/>
        </w:rPr>
        <w:t xml:space="preserve">the </w:t>
      </w:r>
      <w:r w:rsidR="00A63201" w:rsidRPr="00EA2829">
        <w:rPr>
          <w:rFonts w:ascii="Garamond" w:hAnsi="Garamond"/>
          <w:sz w:val="18"/>
          <w:szCs w:val="18"/>
        </w:rPr>
        <w:t>law</w:t>
      </w:r>
      <w:r w:rsidR="004720B2" w:rsidRPr="00EA2829">
        <w:rPr>
          <w:rFonts w:ascii="Garamond" w:hAnsi="Garamond"/>
          <w:sz w:val="18"/>
          <w:szCs w:val="18"/>
        </w:rPr>
        <w:t>s</w:t>
      </w:r>
      <w:r w:rsidR="00A63201" w:rsidRPr="00EA2829">
        <w:rPr>
          <w:rFonts w:ascii="Garamond" w:hAnsi="Garamond"/>
          <w:sz w:val="18"/>
          <w:szCs w:val="18"/>
        </w:rPr>
        <w:t xml:space="preserve"> of Germany</w:t>
      </w:r>
      <w:r w:rsidR="00DE47E0" w:rsidRPr="00EA2829">
        <w:rPr>
          <w:rFonts w:ascii="Garamond" w:hAnsi="Garamond"/>
          <w:sz w:val="18"/>
          <w:szCs w:val="18"/>
        </w:rPr>
        <w:t xml:space="preserve"> shall govern</w:t>
      </w:r>
      <w:r w:rsidR="00CA12F4" w:rsidRPr="00EA2829">
        <w:rPr>
          <w:rFonts w:ascii="Garamond" w:hAnsi="Garamond"/>
          <w:sz w:val="18"/>
          <w:szCs w:val="18"/>
        </w:rPr>
        <w:t xml:space="preserve">; and </w:t>
      </w:r>
    </w:p>
    <w:p w14:paraId="2F86A472" w14:textId="08925AFE" w:rsidR="00193F3B" w:rsidRPr="00EA2829" w:rsidRDefault="00CA12F4" w:rsidP="00AD6D16">
      <w:pPr>
        <w:pStyle w:val="ListParagraph"/>
        <w:numPr>
          <w:ilvl w:val="0"/>
          <w:numId w:val="12"/>
        </w:numPr>
        <w:spacing w:line="240" w:lineRule="auto"/>
        <w:ind w:left="851" w:hanging="491"/>
        <w:jc w:val="both"/>
        <w:rPr>
          <w:rFonts w:ascii="Garamond" w:hAnsi="Garamond"/>
          <w:sz w:val="18"/>
          <w:szCs w:val="18"/>
        </w:rPr>
      </w:pPr>
      <w:r w:rsidRPr="00EA2829">
        <w:rPr>
          <w:rFonts w:ascii="Garamond" w:hAnsi="Garamond"/>
          <w:sz w:val="18"/>
          <w:szCs w:val="18"/>
        </w:rPr>
        <w:t>Clause 18(b)</w:t>
      </w:r>
      <w:r w:rsidR="00927788" w:rsidRPr="00EA2829">
        <w:rPr>
          <w:rFonts w:ascii="Garamond" w:hAnsi="Garamond"/>
          <w:sz w:val="18"/>
          <w:szCs w:val="18"/>
        </w:rPr>
        <w:t xml:space="preserve"> shall be completed to reflect the courts of Ireland, but only to the extent that Services are not provided in Germany, in which case the courts of Germany shall apply</w:t>
      </w:r>
      <w:r w:rsidR="00A63201" w:rsidRPr="00EA2829">
        <w:rPr>
          <w:rFonts w:ascii="Garamond" w:hAnsi="Garamond"/>
          <w:sz w:val="18"/>
          <w:szCs w:val="18"/>
        </w:rPr>
        <w:t>.</w:t>
      </w:r>
    </w:p>
    <w:p w14:paraId="63CF44A1" w14:textId="77777777" w:rsidR="008856F9" w:rsidRPr="00EA2829" w:rsidRDefault="008856F9" w:rsidP="00953AFF">
      <w:pPr>
        <w:pStyle w:val="ListParagraph"/>
        <w:spacing w:line="240" w:lineRule="auto"/>
        <w:ind w:left="851"/>
        <w:jc w:val="both"/>
        <w:rPr>
          <w:rFonts w:ascii="Garamond" w:hAnsi="Garamond"/>
          <w:sz w:val="18"/>
          <w:szCs w:val="18"/>
        </w:rPr>
      </w:pPr>
    </w:p>
    <w:p w14:paraId="148BC5FB" w14:textId="70C54600" w:rsidR="00884D72" w:rsidRPr="00EA2829" w:rsidRDefault="003243A8" w:rsidP="003F18F1">
      <w:pPr>
        <w:pStyle w:val="ListParagraph"/>
        <w:spacing w:line="240" w:lineRule="auto"/>
        <w:ind w:left="0"/>
        <w:jc w:val="both"/>
        <w:rPr>
          <w:rFonts w:ascii="Garamond" w:hAnsi="Garamond"/>
          <w:sz w:val="18"/>
          <w:szCs w:val="18"/>
        </w:rPr>
      </w:pPr>
      <w:r w:rsidRPr="00EA2829">
        <w:rPr>
          <w:rFonts w:ascii="Garamond" w:hAnsi="Garamond"/>
          <w:sz w:val="18"/>
          <w:szCs w:val="18"/>
        </w:rPr>
        <w:t xml:space="preserve">With respect to Personal Information transferred from the United Kingdom, </w:t>
      </w:r>
      <w:r w:rsidR="000957D7" w:rsidRPr="00EA2829">
        <w:rPr>
          <w:rFonts w:ascii="Garamond" w:hAnsi="Garamond"/>
          <w:sz w:val="18"/>
          <w:szCs w:val="18"/>
        </w:rPr>
        <w:t>Supplier</w:t>
      </w:r>
      <w:r w:rsidRPr="00EA2829">
        <w:rPr>
          <w:rFonts w:ascii="Garamond" w:hAnsi="Garamond"/>
          <w:sz w:val="18"/>
          <w:szCs w:val="18"/>
        </w:rPr>
        <w:t xml:space="preserve"> agrees to the International Data Transfer Addendum, which</w:t>
      </w:r>
      <w:r w:rsidR="00E96077" w:rsidRPr="00EA2829">
        <w:rPr>
          <w:rFonts w:ascii="Garamond" w:hAnsi="Garamond"/>
          <w:sz w:val="18"/>
          <w:szCs w:val="18"/>
        </w:rPr>
        <w:t xml:space="preserve"> is attached hereto as </w:t>
      </w:r>
      <w:r w:rsidR="00E96077" w:rsidRPr="00EA2829">
        <w:rPr>
          <w:rFonts w:ascii="Garamond" w:hAnsi="Garamond"/>
          <w:b/>
          <w:bCs/>
          <w:sz w:val="18"/>
          <w:szCs w:val="18"/>
        </w:rPr>
        <w:t>Schedule 2</w:t>
      </w:r>
      <w:r w:rsidR="00246164" w:rsidRPr="00EA2829">
        <w:rPr>
          <w:rFonts w:ascii="Garamond" w:hAnsi="Garamond"/>
          <w:b/>
          <w:bCs/>
          <w:sz w:val="18"/>
          <w:szCs w:val="18"/>
        </w:rPr>
        <w:t xml:space="preserve"> </w:t>
      </w:r>
      <w:r w:rsidR="00246164" w:rsidRPr="00EA2829">
        <w:rPr>
          <w:rFonts w:ascii="Garamond" w:hAnsi="Garamond"/>
          <w:sz w:val="18"/>
          <w:szCs w:val="18"/>
        </w:rPr>
        <w:t xml:space="preserve">and must be completed </w:t>
      </w:r>
      <w:r w:rsidR="00C34E79" w:rsidRPr="00EA2829">
        <w:rPr>
          <w:rFonts w:ascii="Garamond" w:hAnsi="Garamond"/>
          <w:sz w:val="18"/>
          <w:szCs w:val="18"/>
        </w:rPr>
        <w:t xml:space="preserve">by the parties </w:t>
      </w:r>
      <w:r w:rsidR="00246164" w:rsidRPr="00EA2829">
        <w:rPr>
          <w:rFonts w:ascii="Garamond" w:hAnsi="Garamond"/>
          <w:sz w:val="18"/>
          <w:szCs w:val="18"/>
        </w:rPr>
        <w:t xml:space="preserve">if the </w:t>
      </w:r>
      <w:r w:rsidR="00C34E79" w:rsidRPr="00EA2829">
        <w:rPr>
          <w:rFonts w:ascii="Garamond" w:hAnsi="Garamond"/>
          <w:sz w:val="18"/>
          <w:szCs w:val="18"/>
        </w:rPr>
        <w:t>Services contemplate the transfer of Personal Information from the United Kingdom</w:t>
      </w:r>
      <w:r w:rsidRPr="00EA2829">
        <w:rPr>
          <w:rFonts w:ascii="Garamond" w:hAnsi="Garamond"/>
          <w:sz w:val="18"/>
          <w:szCs w:val="18"/>
        </w:rPr>
        <w:t xml:space="preserve">. </w:t>
      </w:r>
      <w:r w:rsidR="00693B9E" w:rsidRPr="00EA2829">
        <w:rPr>
          <w:rFonts w:ascii="Garamond" w:hAnsi="Garamond"/>
          <w:sz w:val="18"/>
          <w:szCs w:val="18"/>
        </w:rPr>
        <w:t>Each party</w:t>
      </w:r>
      <w:r w:rsidR="00884D72" w:rsidRPr="00EA2829">
        <w:rPr>
          <w:rFonts w:ascii="Garamond" w:hAnsi="Garamond"/>
          <w:sz w:val="18"/>
          <w:szCs w:val="18"/>
        </w:rPr>
        <w:t xml:space="preserve"> will promptly notify </w:t>
      </w:r>
      <w:r w:rsidR="00693B9E" w:rsidRPr="00EA2829">
        <w:rPr>
          <w:rFonts w:ascii="Garamond" w:hAnsi="Garamond"/>
          <w:sz w:val="18"/>
          <w:szCs w:val="18"/>
        </w:rPr>
        <w:t xml:space="preserve">the other </w:t>
      </w:r>
      <w:r w:rsidR="00090AF6" w:rsidRPr="00EA2829">
        <w:rPr>
          <w:rFonts w:ascii="Garamond" w:hAnsi="Garamond"/>
          <w:sz w:val="18"/>
          <w:szCs w:val="18"/>
        </w:rPr>
        <w:t xml:space="preserve">in writing </w:t>
      </w:r>
      <w:r w:rsidR="00693B9E" w:rsidRPr="00EA2829">
        <w:rPr>
          <w:rFonts w:ascii="Garamond" w:hAnsi="Garamond"/>
          <w:sz w:val="18"/>
          <w:szCs w:val="18"/>
        </w:rPr>
        <w:t xml:space="preserve">if </w:t>
      </w:r>
      <w:r w:rsidR="00090AF6" w:rsidRPr="00EA2829">
        <w:rPr>
          <w:rFonts w:ascii="Garamond" w:hAnsi="Garamond"/>
          <w:sz w:val="18"/>
          <w:szCs w:val="18"/>
        </w:rPr>
        <w:t>it</w:t>
      </w:r>
      <w:r w:rsidR="00884D72" w:rsidRPr="00EA2829">
        <w:rPr>
          <w:rFonts w:ascii="Garamond" w:hAnsi="Garamond"/>
          <w:sz w:val="18"/>
          <w:szCs w:val="18"/>
        </w:rPr>
        <w:t xml:space="preserve"> can no longer comply with the EU SCCs or </w:t>
      </w:r>
      <w:r w:rsidR="00743B93" w:rsidRPr="00EA2829">
        <w:rPr>
          <w:rFonts w:ascii="Garamond" w:hAnsi="Garamond"/>
          <w:sz w:val="18"/>
          <w:szCs w:val="18"/>
        </w:rPr>
        <w:t>this DPA</w:t>
      </w:r>
      <w:r w:rsidR="00897CD0" w:rsidRPr="00EA2829">
        <w:rPr>
          <w:rFonts w:ascii="Garamond" w:hAnsi="Garamond"/>
          <w:sz w:val="18"/>
          <w:szCs w:val="18"/>
        </w:rPr>
        <w:t>.  A party</w:t>
      </w:r>
      <w:r w:rsidR="00884D72" w:rsidRPr="00EA2829">
        <w:rPr>
          <w:rFonts w:ascii="Garamond" w:hAnsi="Garamond"/>
          <w:sz w:val="18"/>
          <w:szCs w:val="18"/>
        </w:rPr>
        <w:t xml:space="preserve"> shall not be required to provide specific information about why it can no longer comply if providing such information is prohibited by </w:t>
      </w:r>
      <w:r w:rsidR="00F55135" w:rsidRPr="00EA2829">
        <w:rPr>
          <w:rFonts w:ascii="Garamond" w:hAnsi="Garamond"/>
          <w:sz w:val="18"/>
          <w:szCs w:val="18"/>
        </w:rPr>
        <w:t>Applicable Data Protection Laws</w:t>
      </w:r>
      <w:r w:rsidR="00884D72" w:rsidRPr="00EA2829">
        <w:rPr>
          <w:rFonts w:ascii="Garamond" w:hAnsi="Garamond"/>
          <w:sz w:val="18"/>
          <w:szCs w:val="18"/>
        </w:rPr>
        <w:t xml:space="preserve">. </w:t>
      </w:r>
    </w:p>
    <w:p w14:paraId="5136E149" w14:textId="77777777" w:rsidR="00884D72" w:rsidRPr="00EA2829" w:rsidRDefault="00884D72" w:rsidP="00953AFF">
      <w:pPr>
        <w:pStyle w:val="ListParagraph"/>
        <w:spacing w:line="240" w:lineRule="auto"/>
        <w:ind w:left="851"/>
        <w:jc w:val="both"/>
        <w:rPr>
          <w:rFonts w:ascii="Garamond" w:hAnsi="Garamond"/>
          <w:sz w:val="18"/>
          <w:szCs w:val="18"/>
        </w:rPr>
      </w:pPr>
    </w:p>
    <w:p w14:paraId="277F1353" w14:textId="21209334" w:rsidR="00884D72" w:rsidRPr="00EA2829" w:rsidRDefault="00884D72"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Security</w:t>
      </w:r>
      <w:r w:rsidRPr="00EA2829">
        <w:rPr>
          <w:rFonts w:ascii="Garamond" w:hAnsi="Garamond"/>
          <w:iCs/>
          <w:sz w:val="18"/>
          <w:szCs w:val="18"/>
        </w:rPr>
        <w:t>:</w:t>
      </w:r>
      <w:r w:rsidRPr="00EA2829">
        <w:rPr>
          <w:rFonts w:ascii="Garamond" w:hAnsi="Garamond"/>
          <w:i/>
          <w:sz w:val="18"/>
          <w:szCs w:val="18"/>
        </w:rPr>
        <w:t xml:space="preserve">  </w:t>
      </w:r>
      <w:r w:rsidR="00394DB4" w:rsidRPr="00EA2829">
        <w:rPr>
          <w:rFonts w:ascii="Garamond" w:hAnsi="Garamond"/>
          <w:sz w:val="18"/>
          <w:szCs w:val="18"/>
        </w:rPr>
        <w:t xml:space="preserve">Each party </w:t>
      </w:r>
      <w:r w:rsidRPr="00EA2829">
        <w:rPr>
          <w:rFonts w:ascii="Garamond" w:hAnsi="Garamond"/>
          <w:sz w:val="18"/>
          <w:szCs w:val="18"/>
        </w:rPr>
        <w:t xml:space="preserve">shall implement and maintain throughout the term of this DPA, or for as long as </w:t>
      </w:r>
      <w:r w:rsidR="00394DB4" w:rsidRPr="00EA2829">
        <w:rPr>
          <w:rFonts w:ascii="Garamond" w:hAnsi="Garamond"/>
          <w:sz w:val="18"/>
          <w:szCs w:val="18"/>
        </w:rPr>
        <w:t>the party</w:t>
      </w:r>
      <w:r w:rsidRPr="00EA2829">
        <w:rPr>
          <w:rFonts w:ascii="Garamond" w:hAnsi="Garamond"/>
          <w:sz w:val="18"/>
          <w:szCs w:val="18"/>
        </w:rPr>
        <w:t xml:space="preserve"> remains in possession of Co</w:t>
      </w:r>
      <w:r w:rsidR="00394DB4" w:rsidRPr="00EA2829">
        <w:rPr>
          <w:rFonts w:ascii="Garamond" w:hAnsi="Garamond"/>
          <w:sz w:val="18"/>
          <w:szCs w:val="18"/>
        </w:rPr>
        <w:t>nfidential</w:t>
      </w:r>
      <w:r w:rsidRPr="00EA2829">
        <w:rPr>
          <w:rFonts w:ascii="Garamond" w:hAnsi="Garamond"/>
          <w:sz w:val="18"/>
          <w:szCs w:val="18"/>
        </w:rPr>
        <w:t xml:space="preserve"> Information, appropriate technical and organizational</w:t>
      </w:r>
      <w:r w:rsidR="000F42B9" w:rsidRPr="00EA2829">
        <w:rPr>
          <w:rFonts w:ascii="Garamond" w:hAnsi="Garamond"/>
          <w:sz w:val="18"/>
          <w:szCs w:val="18"/>
        </w:rPr>
        <w:t xml:space="preserve"> security</w:t>
      </w:r>
      <w:r w:rsidRPr="00EA2829">
        <w:rPr>
          <w:rFonts w:ascii="Garamond" w:hAnsi="Garamond"/>
          <w:sz w:val="18"/>
          <w:szCs w:val="18"/>
        </w:rPr>
        <w:t xml:space="preserve"> measures to protect Co</w:t>
      </w:r>
      <w:r w:rsidR="00394DB4" w:rsidRPr="00EA2829">
        <w:rPr>
          <w:rFonts w:ascii="Garamond" w:hAnsi="Garamond"/>
          <w:sz w:val="18"/>
          <w:szCs w:val="18"/>
        </w:rPr>
        <w:t>nfidential</w:t>
      </w:r>
      <w:r w:rsidRPr="00EA2829">
        <w:rPr>
          <w:rFonts w:ascii="Garamond" w:hAnsi="Garamond"/>
          <w:sz w:val="18"/>
          <w:szCs w:val="18"/>
        </w:rPr>
        <w:t xml:space="preserve"> Information, including protection against Data Breaches.  Such </w:t>
      </w:r>
      <w:r w:rsidR="00D824F1" w:rsidRPr="00EA2829">
        <w:rPr>
          <w:rFonts w:ascii="Garamond" w:hAnsi="Garamond"/>
          <w:sz w:val="18"/>
          <w:szCs w:val="18"/>
        </w:rPr>
        <w:t xml:space="preserve">security </w:t>
      </w:r>
      <w:r w:rsidRPr="00EA2829">
        <w:rPr>
          <w:rFonts w:ascii="Garamond" w:hAnsi="Garamond"/>
          <w:sz w:val="18"/>
          <w:szCs w:val="18"/>
        </w:rPr>
        <w:t>measures shall include, at a minimum, the measures specified in Annex II of the EU SCC</w:t>
      </w:r>
      <w:r w:rsidR="00B37776" w:rsidRPr="00EA2829">
        <w:rPr>
          <w:rFonts w:ascii="Garamond" w:hAnsi="Garamond"/>
          <w:sz w:val="18"/>
          <w:szCs w:val="18"/>
        </w:rPr>
        <w:t>s</w:t>
      </w:r>
      <w:r w:rsidRPr="00EA2829">
        <w:rPr>
          <w:rFonts w:ascii="Garamond" w:hAnsi="Garamond"/>
          <w:sz w:val="18"/>
          <w:szCs w:val="18"/>
        </w:rPr>
        <w:t xml:space="preserve">.  </w:t>
      </w:r>
      <w:r w:rsidR="005F7DD5" w:rsidRPr="00EA2829">
        <w:rPr>
          <w:rFonts w:ascii="Garamond" w:hAnsi="Garamond"/>
          <w:sz w:val="18"/>
          <w:szCs w:val="18"/>
        </w:rPr>
        <w:t xml:space="preserve">In the event the EU SCCs are not applicable, </w:t>
      </w:r>
      <w:r w:rsidR="00C5378A" w:rsidRPr="00EA2829">
        <w:rPr>
          <w:rFonts w:ascii="Garamond" w:hAnsi="Garamond"/>
          <w:sz w:val="18"/>
          <w:szCs w:val="18"/>
        </w:rPr>
        <w:t>technical and organizational</w:t>
      </w:r>
      <w:r w:rsidR="000F42B9" w:rsidRPr="00EA2829">
        <w:rPr>
          <w:rFonts w:ascii="Garamond" w:hAnsi="Garamond"/>
          <w:sz w:val="18"/>
          <w:szCs w:val="18"/>
        </w:rPr>
        <w:t xml:space="preserve"> security</w:t>
      </w:r>
      <w:r w:rsidR="00C5378A" w:rsidRPr="00EA2829">
        <w:rPr>
          <w:rFonts w:ascii="Garamond" w:hAnsi="Garamond"/>
          <w:sz w:val="18"/>
          <w:szCs w:val="18"/>
        </w:rPr>
        <w:t xml:space="preserve"> measures </w:t>
      </w:r>
      <w:r w:rsidR="006D3826" w:rsidRPr="00EA2829">
        <w:rPr>
          <w:rFonts w:ascii="Garamond" w:hAnsi="Garamond"/>
          <w:sz w:val="18"/>
          <w:szCs w:val="18"/>
        </w:rPr>
        <w:t xml:space="preserve">must </w:t>
      </w:r>
      <w:r w:rsidR="002C4A02" w:rsidRPr="00EA2829">
        <w:rPr>
          <w:rFonts w:ascii="Garamond" w:hAnsi="Garamond"/>
          <w:sz w:val="18"/>
          <w:szCs w:val="18"/>
        </w:rPr>
        <w:t>be</w:t>
      </w:r>
      <w:r w:rsidR="00C5378A" w:rsidRPr="00EA2829">
        <w:rPr>
          <w:rFonts w:ascii="Garamond" w:hAnsi="Garamond"/>
          <w:sz w:val="18"/>
          <w:szCs w:val="18"/>
        </w:rPr>
        <w:t xml:space="preserve"> consistent with highest industry standards.</w:t>
      </w:r>
    </w:p>
    <w:p w14:paraId="2BD4BBC0" w14:textId="77777777" w:rsidR="00797B29" w:rsidRPr="00EA2829" w:rsidRDefault="00797B29" w:rsidP="003F18F1">
      <w:pPr>
        <w:pStyle w:val="ListParagraph"/>
        <w:spacing w:line="240" w:lineRule="auto"/>
        <w:ind w:left="0"/>
        <w:jc w:val="both"/>
        <w:rPr>
          <w:rFonts w:ascii="Garamond" w:hAnsi="Garamond"/>
          <w:sz w:val="18"/>
          <w:szCs w:val="18"/>
        </w:rPr>
      </w:pPr>
    </w:p>
    <w:p w14:paraId="7B38E2F7" w14:textId="2A1FFD82" w:rsidR="00793FAC" w:rsidRPr="00EA2829" w:rsidRDefault="00793FAC"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Data</w:t>
      </w:r>
      <w:r w:rsidR="00A965E4" w:rsidRPr="00EA2829">
        <w:rPr>
          <w:rFonts w:ascii="Garamond" w:hAnsi="Garamond"/>
          <w:iCs/>
          <w:sz w:val="18"/>
          <w:szCs w:val="18"/>
          <w:u w:val="single"/>
        </w:rPr>
        <w:t xml:space="preserve"> Breach</w:t>
      </w:r>
      <w:r w:rsidR="00A965E4" w:rsidRPr="00EA2829">
        <w:rPr>
          <w:rFonts w:ascii="Garamond" w:hAnsi="Garamond"/>
          <w:iCs/>
          <w:sz w:val="18"/>
          <w:szCs w:val="18"/>
        </w:rPr>
        <w:t>:</w:t>
      </w:r>
      <w:r w:rsidR="00A965E4" w:rsidRPr="00EA2829">
        <w:rPr>
          <w:rFonts w:ascii="Garamond" w:hAnsi="Garamond"/>
          <w:sz w:val="18"/>
          <w:szCs w:val="18"/>
        </w:rPr>
        <w:t xml:space="preserve">  </w:t>
      </w:r>
      <w:r w:rsidR="009C6CA3" w:rsidRPr="00EA2829">
        <w:rPr>
          <w:rFonts w:ascii="Garamond" w:hAnsi="Garamond"/>
          <w:sz w:val="18"/>
          <w:szCs w:val="18"/>
        </w:rPr>
        <w:t>Upon discovery of a Data Breach,</w:t>
      </w:r>
      <w:r w:rsidR="008A3F1B" w:rsidRPr="00EA2829">
        <w:rPr>
          <w:rFonts w:ascii="Garamond" w:hAnsi="Garamond"/>
          <w:sz w:val="18"/>
          <w:szCs w:val="18"/>
        </w:rPr>
        <w:t xml:space="preserve"> a party shall</w:t>
      </w:r>
      <w:r w:rsidR="00A965E4" w:rsidRPr="00EA2829">
        <w:rPr>
          <w:rFonts w:ascii="Garamond" w:hAnsi="Garamond"/>
          <w:sz w:val="18"/>
          <w:szCs w:val="18"/>
        </w:rPr>
        <w:t xml:space="preserve"> </w:t>
      </w:r>
      <w:r w:rsidR="009F561A" w:rsidRPr="00EA2829">
        <w:rPr>
          <w:rFonts w:ascii="Garamond" w:hAnsi="Garamond"/>
          <w:sz w:val="18"/>
          <w:szCs w:val="18"/>
        </w:rPr>
        <w:t>immediately</w:t>
      </w:r>
      <w:r w:rsidR="009C6CA3" w:rsidRPr="00EA2829">
        <w:rPr>
          <w:rFonts w:ascii="Garamond" w:hAnsi="Garamond"/>
          <w:sz w:val="18"/>
          <w:szCs w:val="18"/>
        </w:rPr>
        <w:t>, but no later than 24 hours,</w:t>
      </w:r>
      <w:r w:rsidR="009F561A" w:rsidRPr="00EA2829">
        <w:rPr>
          <w:rFonts w:ascii="Garamond" w:hAnsi="Garamond"/>
          <w:sz w:val="18"/>
          <w:szCs w:val="18"/>
        </w:rPr>
        <w:t xml:space="preserve"> </w:t>
      </w:r>
      <w:r w:rsidR="00A965E4" w:rsidRPr="00EA2829">
        <w:rPr>
          <w:rFonts w:ascii="Garamond" w:hAnsi="Garamond"/>
          <w:sz w:val="18"/>
          <w:szCs w:val="18"/>
        </w:rPr>
        <w:t xml:space="preserve">inform </w:t>
      </w:r>
      <w:r w:rsidR="008A3F1B" w:rsidRPr="00EA2829">
        <w:rPr>
          <w:rFonts w:ascii="Garamond" w:hAnsi="Garamond"/>
          <w:sz w:val="18"/>
          <w:szCs w:val="18"/>
        </w:rPr>
        <w:t>the other party</w:t>
      </w:r>
      <w:r w:rsidR="00B62F7D" w:rsidRPr="00EA2829">
        <w:rPr>
          <w:rFonts w:ascii="Garamond" w:hAnsi="Garamond"/>
          <w:sz w:val="18"/>
          <w:szCs w:val="18"/>
        </w:rPr>
        <w:t xml:space="preserve"> in writing</w:t>
      </w:r>
      <w:r w:rsidR="003237C5" w:rsidRPr="00EA2829">
        <w:rPr>
          <w:rFonts w:ascii="Garamond" w:hAnsi="Garamond"/>
          <w:sz w:val="18"/>
          <w:szCs w:val="18"/>
        </w:rPr>
        <w:t xml:space="preserve"> of </w:t>
      </w:r>
      <w:r w:rsidR="009C6CA3" w:rsidRPr="00EA2829">
        <w:rPr>
          <w:rFonts w:ascii="Garamond" w:hAnsi="Garamond"/>
          <w:sz w:val="18"/>
          <w:szCs w:val="18"/>
        </w:rPr>
        <w:t>the</w:t>
      </w:r>
      <w:r w:rsidR="003237C5" w:rsidRPr="00EA2829">
        <w:rPr>
          <w:rFonts w:ascii="Garamond" w:hAnsi="Garamond"/>
          <w:sz w:val="18"/>
          <w:szCs w:val="18"/>
        </w:rPr>
        <w:t xml:space="preserve"> Data Breach and timely provide</w:t>
      </w:r>
      <w:r w:rsidR="00A965E4" w:rsidRPr="00EA2829">
        <w:rPr>
          <w:rFonts w:ascii="Garamond" w:hAnsi="Garamond"/>
          <w:sz w:val="18"/>
          <w:szCs w:val="18"/>
        </w:rPr>
        <w:t xml:space="preserve"> </w:t>
      </w:r>
      <w:r w:rsidR="00C32655" w:rsidRPr="00EA2829">
        <w:rPr>
          <w:rFonts w:ascii="Garamond" w:hAnsi="Garamond"/>
          <w:sz w:val="18"/>
          <w:szCs w:val="18"/>
        </w:rPr>
        <w:t>information describing the Data Breach</w:t>
      </w:r>
      <w:r w:rsidR="00BF2F25" w:rsidRPr="00EA2829">
        <w:rPr>
          <w:rFonts w:ascii="Garamond" w:hAnsi="Garamond"/>
          <w:sz w:val="18"/>
          <w:szCs w:val="18"/>
        </w:rPr>
        <w:t xml:space="preserve"> as it becomes known or as </w:t>
      </w:r>
      <w:r w:rsidR="00B62F7D" w:rsidRPr="00EA2829">
        <w:rPr>
          <w:rFonts w:ascii="Garamond" w:hAnsi="Garamond"/>
          <w:sz w:val="18"/>
          <w:szCs w:val="18"/>
        </w:rPr>
        <w:t xml:space="preserve">otherwise </w:t>
      </w:r>
      <w:r w:rsidR="00BF2F25" w:rsidRPr="00EA2829">
        <w:rPr>
          <w:rFonts w:ascii="Garamond" w:hAnsi="Garamond"/>
          <w:sz w:val="18"/>
          <w:szCs w:val="18"/>
        </w:rPr>
        <w:t>reasonably requested</w:t>
      </w:r>
      <w:r w:rsidR="0023098E" w:rsidRPr="00EA2829">
        <w:rPr>
          <w:rFonts w:ascii="Garamond" w:hAnsi="Garamond"/>
          <w:sz w:val="18"/>
          <w:szCs w:val="18"/>
        </w:rPr>
        <w:t xml:space="preserve">.  </w:t>
      </w:r>
      <w:r w:rsidR="005F3F06" w:rsidRPr="00EA2829">
        <w:rPr>
          <w:rFonts w:ascii="Garamond" w:hAnsi="Garamond"/>
          <w:sz w:val="18"/>
          <w:szCs w:val="18"/>
        </w:rPr>
        <w:t>The part</w:t>
      </w:r>
      <w:r w:rsidR="009D018A" w:rsidRPr="00EA2829">
        <w:rPr>
          <w:rFonts w:ascii="Garamond" w:hAnsi="Garamond"/>
          <w:sz w:val="18"/>
          <w:szCs w:val="18"/>
        </w:rPr>
        <w:t xml:space="preserve">y </w:t>
      </w:r>
      <w:r w:rsidR="00B7552F" w:rsidRPr="00EA2829">
        <w:rPr>
          <w:rFonts w:ascii="Garamond" w:hAnsi="Garamond"/>
          <w:sz w:val="18"/>
          <w:szCs w:val="18"/>
        </w:rPr>
        <w:t xml:space="preserve">who </w:t>
      </w:r>
      <w:r w:rsidR="009D018A" w:rsidRPr="00EA2829">
        <w:rPr>
          <w:rFonts w:ascii="Garamond" w:hAnsi="Garamond"/>
          <w:sz w:val="18"/>
          <w:szCs w:val="18"/>
        </w:rPr>
        <w:t>sustained the Data Breach</w:t>
      </w:r>
      <w:r w:rsidR="00A965E4" w:rsidRPr="00EA2829">
        <w:rPr>
          <w:rFonts w:ascii="Garamond" w:hAnsi="Garamond"/>
          <w:sz w:val="18"/>
          <w:szCs w:val="18"/>
        </w:rPr>
        <w:t xml:space="preserve"> shall </w:t>
      </w:r>
      <w:r w:rsidR="004B5D17" w:rsidRPr="00EA2829">
        <w:rPr>
          <w:rFonts w:ascii="Garamond" w:hAnsi="Garamond"/>
          <w:sz w:val="18"/>
          <w:szCs w:val="18"/>
        </w:rPr>
        <w:t>under</w:t>
      </w:r>
      <w:r w:rsidR="00A965E4" w:rsidRPr="00EA2829">
        <w:rPr>
          <w:rFonts w:ascii="Garamond" w:hAnsi="Garamond"/>
          <w:sz w:val="18"/>
          <w:szCs w:val="18"/>
        </w:rPr>
        <w:t xml:space="preserve">take all measures and actions necessary to remedy or mitigate the effects of the </w:t>
      </w:r>
      <w:r w:rsidR="00273D74" w:rsidRPr="00EA2829">
        <w:rPr>
          <w:rFonts w:ascii="Garamond" w:hAnsi="Garamond"/>
          <w:sz w:val="18"/>
          <w:szCs w:val="18"/>
        </w:rPr>
        <w:t>Data Breach</w:t>
      </w:r>
      <w:r w:rsidR="00A965E4" w:rsidRPr="00EA2829">
        <w:rPr>
          <w:rFonts w:ascii="Garamond" w:hAnsi="Garamond"/>
          <w:sz w:val="18"/>
          <w:szCs w:val="18"/>
        </w:rPr>
        <w:t xml:space="preserve"> and shall keep </w:t>
      </w:r>
      <w:r w:rsidR="004B5D17" w:rsidRPr="00EA2829">
        <w:rPr>
          <w:rFonts w:ascii="Garamond" w:hAnsi="Garamond"/>
          <w:sz w:val="18"/>
          <w:szCs w:val="18"/>
        </w:rPr>
        <w:t>the other</w:t>
      </w:r>
      <w:r w:rsidR="005F3F06" w:rsidRPr="00EA2829">
        <w:rPr>
          <w:rFonts w:ascii="Garamond" w:hAnsi="Garamond"/>
          <w:sz w:val="18"/>
          <w:szCs w:val="18"/>
        </w:rPr>
        <w:t xml:space="preserve"> party</w:t>
      </w:r>
      <w:r w:rsidR="00273D74" w:rsidRPr="00EA2829">
        <w:rPr>
          <w:rFonts w:ascii="Garamond" w:hAnsi="Garamond"/>
          <w:sz w:val="18"/>
          <w:szCs w:val="18"/>
        </w:rPr>
        <w:t xml:space="preserve"> updated</w:t>
      </w:r>
      <w:r w:rsidR="00A965E4" w:rsidRPr="00EA2829">
        <w:rPr>
          <w:rFonts w:ascii="Garamond" w:hAnsi="Garamond"/>
          <w:sz w:val="18"/>
          <w:szCs w:val="18"/>
        </w:rPr>
        <w:t xml:space="preserve"> </w:t>
      </w:r>
      <w:r w:rsidR="00641AA0" w:rsidRPr="00EA2829">
        <w:rPr>
          <w:rFonts w:ascii="Garamond" w:hAnsi="Garamond"/>
          <w:sz w:val="18"/>
          <w:szCs w:val="18"/>
        </w:rPr>
        <w:t>on</w:t>
      </w:r>
      <w:r w:rsidR="00A965E4" w:rsidRPr="00EA2829">
        <w:rPr>
          <w:rFonts w:ascii="Garamond" w:hAnsi="Garamond"/>
          <w:sz w:val="18"/>
          <w:szCs w:val="18"/>
        </w:rPr>
        <w:t xml:space="preserve"> all developments</w:t>
      </w:r>
      <w:r w:rsidR="00806C5D" w:rsidRPr="00EA2829">
        <w:rPr>
          <w:rFonts w:ascii="Garamond" w:hAnsi="Garamond"/>
          <w:sz w:val="18"/>
          <w:szCs w:val="18"/>
        </w:rPr>
        <w:t xml:space="preserve">.  </w:t>
      </w:r>
      <w:r w:rsidR="00467871" w:rsidRPr="00EA2829">
        <w:rPr>
          <w:rFonts w:ascii="Garamond" w:hAnsi="Garamond"/>
          <w:sz w:val="18"/>
          <w:szCs w:val="18"/>
        </w:rPr>
        <w:t>The parties</w:t>
      </w:r>
      <w:r w:rsidR="00806C5D" w:rsidRPr="00EA2829">
        <w:rPr>
          <w:rFonts w:ascii="Garamond" w:hAnsi="Garamond"/>
          <w:sz w:val="18"/>
          <w:szCs w:val="18"/>
        </w:rPr>
        <w:t xml:space="preserve"> shall provide assistance</w:t>
      </w:r>
      <w:r w:rsidR="00191D1C" w:rsidRPr="00EA2829">
        <w:rPr>
          <w:rFonts w:ascii="Garamond" w:hAnsi="Garamond"/>
          <w:sz w:val="18"/>
          <w:szCs w:val="18"/>
        </w:rPr>
        <w:t xml:space="preserve"> </w:t>
      </w:r>
      <w:r w:rsidR="001C0A57" w:rsidRPr="00EA2829">
        <w:rPr>
          <w:rFonts w:ascii="Garamond" w:hAnsi="Garamond"/>
          <w:sz w:val="18"/>
          <w:szCs w:val="18"/>
        </w:rPr>
        <w:t>in relation to any notifications required by Applicable Data Protection Laws.</w:t>
      </w:r>
      <w:r w:rsidR="00E6294C" w:rsidRPr="00EA2829">
        <w:rPr>
          <w:rFonts w:ascii="Garamond" w:hAnsi="Garamond"/>
          <w:sz w:val="18"/>
          <w:szCs w:val="18"/>
        </w:rPr>
        <w:t xml:space="preserve">  All costs and/or expenses incurred </w:t>
      </w:r>
      <w:r w:rsidR="004F1CC7" w:rsidRPr="00EA2829">
        <w:rPr>
          <w:rFonts w:ascii="Garamond" w:hAnsi="Garamond"/>
          <w:sz w:val="18"/>
          <w:szCs w:val="18"/>
        </w:rPr>
        <w:t xml:space="preserve">as a result of the Data Breach </w:t>
      </w:r>
      <w:r w:rsidR="003962F1" w:rsidRPr="00EA2829">
        <w:rPr>
          <w:rFonts w:ascii="Garamond" w:hAnsi="Garamond"/>
          <w:sz w:val="18"/>
          <w:szCs w:val="18"/>
        </w:rPr>
        <w:t xml:space="preserve">shall be borne </w:t>
      </w:r>
      <w:r w:rsidR="006B58AE" w:rsidRPr="00EA2829">
        <w:rPr>
          <w:rFonts w:ascii="Garamond" w:hAnsi="Garamond"/>
          <w:sz w:val="18"/>
          <w:szCs w:val="18"/>
        </w:rPr>
        <w:t>solely</w:t>
      </w:r>
      <w:r w:rsidR="003962F1" w:rsidRPr="00EA2829">
        <w:rPr>
          <w:rFonts w:ascii="Garamond" w:hAnsi="Garamond"/>
          <w:sz w:val="18"/>
          <w:szCs w:val="18"/>
        </w:rPr>
        <w:t xml:space="preserve"> by </w:t>
      </w:r>
      <w:r w:rsidR="00467871" w:rsidRPr="00EA2829">
        <w:rPr>
          <w:rFonts w:ascii="Garamond" w:hAnsi="Garamond"/>
          <w:sz w:val="18"/>
          <w:szCs w:val="18"/>
        </w:rPr>
        <w:t>the party who sustained the Data Breach</w:t>
      </w:r>
      <w:r w:rsidR="00A965E4" w:rsidRPr="00EA2829">
        <w:rPr>
          <w:rFonts w:ascii="Garamond" w:hAnsi="Garamond"/>
          <w:sz w:val="18"/>
          <w:szCs w:val="18"/>
        </w:rPr>
        <w:t>.</w:t>
      </w:r>
      <w:r w:rsidRPr="00EA2829">
        <w:rPr>
          <w:rFonts w:ascii="Garamond" w:hAnsi="Garamond"/>
          <w:sz w:val="18"/>
          <w:szCs w:val="18"/>
        </w:rPr>
        <w:t xml:space="preserve">  </w:t>
      </w:r>
    </w:p>
    <w:p w14:paraId="50682068" w14:textId="77777777" w:rsidR="00793FAC" w:rsidRPr="00EA2829" w:rsidRDefault="00793FAC" w:rsidP="003F18F1">
      <w:pPr>
        <w:pStyle w:val="ListParagraph"/>
        <w:spacing w:line="240" w:lineRule="auto"/>
        <w:ind w:left="0"/>
        <w:rPr>
          <w:rFonts w:ascii="Garamond" w:hAnsi="Garamond"/>
          <w:i/>
          <w:sz w:val="18"/>
          <w:szCs w:val="18"/>
          <w:u w:val="single"/>
        </w:rPr>
      </w:pPr>
    </w:p>
    <w:p w14:paraId="7659EC1E" w14:textId="7D330874" w:rsidR="001A4C8A" w:rsidRPr="00EA2829" w:rsidRDefault="00A965E4"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Deletion or Return of Data</w:t>
      </w:r>
      <w:r w:rsidRPr="00EA2829">
        <w:rPr>
          <w:rFonts w:ascii="Garamond" w:hAnsi="Garamond"/>
          <w:iCs/>
          <w:sz w:val="18"/>
          <w:szCs w:val="18"/>
        </w:rPr>
        <w:t xml:space="preserve">: </w:t>
      </w:r>
      <w:r w:rsidRPr="00EA2829">
        <w:rPr>
          <w:rFonts w:ascii="Garamond" w:hAnsi="Garamond"/>
          <w:sz w:val="18"/>
          <w:szCs w:val="18"/>
        </w:rPr>
        <w:t xml:space="preserve"> Upon termination or expiration of the Agreement, </w:t>
      </w:r>
      <w:r w:rsidR="00573047" w:rsidRPr="00EA2829">
        <w:rPr>
          <w:rFonts w:ascii="Garamond" w:hAnsi="Garamond"/>
          <w:sz w:val="18"/>
          <w:szCs w:val="18"/>
        </w:rPr>
        <w:t>each party shall</w:t>
      </w:r>
      <w:r w:rsidR="00B100A1" w:rsidRPr="00EA2829">
        <w:rPr>
          <w:rFonts w:ascii="Garamond" w:hAnsi="Garamond"/>
          <w:sz w:val="18"/>
          <w:szCs w:val="18"/>
        </w:rPr>
        <w:t>, upon request</w:t>
      </w:r>
      <w:r w:rsidR="00573047" w:rsidRPr="00EA2829">
        <w:rPr>
          <w:rFonts w:ascii="Garamond" w:hAnsi="Garamond"/>
          <w:sz w:val="18"/>
          <w:szCs w:val="18"/>
        </w:rPr>
        <w:t xml:space="preserve"> of the other</w:t>
      </w:r>
      <w:r w:rsidR="00B100A1" w:rsidRPr="00EA2829">
        <w:rPr>
          <w:rFonts w:ascii="Garamond" w:hAnsi="Garamond"/>
          <w:sz w:val="18"/>
          <w:szCs w:val="18"/>
        </w:rPr>
        <w:t>,</w:t>
      </w:r>
      <w:r w:rsidRPr="00EA2829">
        <w:rPr>
          <w:rFonts w:ascii="Garamond" w:hAnsi="Garamond"/>
          <w:sz w:val="18"/>
          <w:szCs w:val="18"/>
        </w:rPr>
        <w:t xml:space="preserve"> destroy or return all </w:t>
      </w:r>
      <w:r w:rsidR="00B100A1" w:rsidRPr="00EA2829">
        <w:rPr>
          <w:rFonts w:ascii="Garamond" w:hAnsi="Garamond"/>
          <w:sz w:val="18"/>
          <w:szCs w:val="18"/>
        </w:rPr>
        <w:t>Co</w:t>
      </w:r>
      <w:r w:rsidR="00573047" w:rsidRPr="00EA2829">
        <w:rPr>
          <w:rFonts w:ascii="Garamond" w:hAnsi="Garamond"/>
          <w:sz w:val="18"/>
          <w:szCs w:val="18"/>
        </w:rPr>
        <w:t>nfidential</w:t>
      </w:r>
      <w:r w:rsidR="00B100A1" w:rsidRPr="00EA2829">
        <w:rPr>
          <w:rFonts w:ascii="Garamond" w:hAnsi="Garamond"/>
          <w:sz w:val="18"/>
          <w:szCs w:val="18"/>
        </w:rPr>
        <w:t xml:space="preserve"> Information</w:t>
      </w:r>
      <w:r w:rsidRPr="00EA2829">
        <w:rPr>
          <w:rFonts w:ascii="Garamond" w:hAnsi="Garamond"/>
          <w:sz w:val="18"/>
          <w:szCs w:val="18"/>
        </w:rPr>
        <w:t xml:space="preserve"> in </w:t>
      </w:r>
      <w:r w:rsidR="00573047" w:rsidRPr="00EA2829">
        <w:rPr>
          <w:rFonts w:ascii="Garamond" w:hAnsi="Garamond"/>
          <w:sz w:val="18"/>
          <w:szCs w:val="18"/>
        </w:rPr>
        <w:t>the other party’s</w:t>
      </w:r>
      <w:r w:rsidRPr="00EA2829">
        <w:rPr>
          <w:rFonts w:ascii="Garamond" w:hAnsi="Garamond"/>
          <w:sz w:val="18"/>
          <w:szCs w:val="18"/>
        </w:rPr>
        <w:t xml:space="preserve"> possession or control (including any </w:t>
      </w:r>
      <w:r w:rsidR="00B100A1" w:rsidRPr="00EA2829">
        <w:rPr>
          <w:rFonts w:ascii="Garamond" w:hAnsi="Garamond"/>
          <w:sz w:val="18"/>
          <w:szCs w:val="18"/>
        </w:rPr>
        <w:t>Co</w:t>
      </w:r>
      <w:r w:rsidR="00573047" w:rsidRPr="00EA2829">
        <w:rPr>
          <w:rFonts w:ascii="Garamond" w:hAnsi="Garamond"/>
          <w:sz w:val="18"/>
          <w:szCs w:val="18"/>
        </w:rPr>
        <w:t>nfidential</w:t>
      </w:r>
      <w:r w:rsidR="00B100A1" w:rsidRPr="00EA2829">
        <w:rPr>
          <w:rFonts w:ascii="Garamond" w:hAnsi="Garamond"/>
          <w:sz w:val="18"/>
          <w:szCs w:val="18"/>
        </w:rPr>
        <w:t xml:space="preserve"> Information</w:t>
      </w:r>
      <w:r w:rsidRPr="00EA2829">
        <w:rPr>
          <w:rFonts w:ascii="Garamond" w:hAnsi="Garamond"/>
          <w:sz w:val="18"/>
          <w:szCs w:val="18"/>
        </w:rPr>
        <w:t xml:space="preserve"> </w:t>
      </w:r>
      <w:r w:rsidR="00B100A1" w:rsidRPr="00EA2829">
        <w:rPr>
          <w:rFonts w:ascii="Garamond" w:hAnsi="Garamond"/>
          <w:sz w:val="18"/>
          <w:szCs w:val="18"/>
        </w:rPr>
        <w:t>provide</w:t>
      </w:r>
      <w:r w:rsidR="00B554C1" w:rsidRPr="00EA2829">
        <w:rPr>
          <w:rFonts w:ascii="Garamond" w:hAnsi="Garamond"/>
          <w:sz w:val="18"/>
          <w:szCs w:val="18"/>
        </w:rPr>
        <w:t>d</w:t>
      </w:r>
      <w:r w:rsidR="00B100A1" w:rsidRPr="00EA2829">
        <w:rPr>
          <w:rFonts w:ascii="Garamond" w:hAnsi="Garamond"/>
          <w:sz w:val="18"/>
          <w:szCs w:val="18"/>
        </w:rPr>
        <w:t xml:space="preserve"> to a </w:t>
      </w:r>
      <w:r w:rsidR="00573047" w:rsidRPr="00EA2829">
        <w:rPr>
          <w:rFonts w:ascii="Garamond" w:hAnsi="Garamond"/>
          <w:sz w:val="18"/>
          <w:szCs w:val="18"/>
        </w:rPr>
        <w:t xml:space="preserve">Controller, Processor, or </w:t>
      </w:r>
      <w:r w:rsidR="00B100A1" w:rsidRPr="00EA2829">
        <w:rPr>
          <w:rFonts w:ascii="Garamond" w:hAnsi="Garamond"/>
          <w:sz w:val="18"/>
          <w:szCs w:val="18"/>
        </w:rPr>
        <w:t>Subprocessor</w:t>
      </w:r>
      <w:r w:rsidRPr="00EA2829">
        <w:rPr>
          <w:rFonts w:ascii="Garamond" w:hAnsi="Garamond"/>
          <w:sz w:val="18"/>
          <w:szCs w:val="18"/>
        </w:rPr>
        <w:t xml:space="preserve"> for </w:t>
      </w:r>
      <w:r w:rsidR="00B100A1" w:rsidRPr="00EA2829">
        <w:rPr>
          <w:rFonts w:ascii="Garamond" w:hAnsi="Garamond"/>
          <w:sz w:val="18"/>
          <w:szCs w:val="18"/>
        </w:rPr>
        <w:t>P</w:t>
      </w:r>
      <w:r w:rsidRPr="00EA2829">
        <w:rPr>
          <w:rFonts w:ascii="Garamond" w:hAnsi="Garamond"/>
          <w:sz w:val="18"/>
          <w:szCs w:val="18"/>
        </w:rPr>
        <w:t xml:space="preserve">rocessing).  This requirement shall not apply to the extent that </w:t>
      </w:r>
      <w:r w:rsidR="00992E4A" w:rsidRPr="00EA2829">
        <w:rPr>
          <w:rFonts w:ascii="Garamond" w:hAnsi="Garamond"/>
          <w:sz w:val="18"/>
          <w:szCs w:val="18"/>
        </w:rPr>
        <w:t>a party</w:t>
      </w:r>
      <w:r w:rsidRPr="00EA2829">
        <w:rPr>
          <w:rFonts w:ascii="Garamond" w:hAnsi="Garamond"/>
          <w:sz w:val="18"/>
          <w:szCs w:val="18"/>
        </w:rPr>
        <w:t xml:space="preserve"> is required</w:t>
      </w:r>
      <w:r w:rsidR="00561AB8" w:rsidRPr="00EA2829">
        <w:rPr>
          <w:rFonts w:ascii="Garamond" w:hAnsi="Garamond"/>
          <w:sz w:val="18"/>
          <w:szCs w:val="18"/>
        </w:rPr>
        <w:t xml:space="preserve"> by</w:t>
      </w:r>
      <w:r w:rsidRPr="00EA2829">
        <w:rPr>
          <w:rFonts w:ascii="Garamond" w:hAnsi="Garamond"/>
          <w:sz w:val="18"/>
          <w:szCs w:val="18"/>
        </w:rPr>
        <w:t xml:space="preserve"> </w:t>
      </w:r>
      <w:r w:rsidR="00B100A1" w:rsidRPr="00EA2829">
        <w:rPr>
          <w:rFonts w:ascii="Garamond" w:hAnsi="Garamond"/>
          <w:sz w:val="18"/>
          <w:szCs w:val="18"/>
        </w:rPr>
        <w:t>Applicable Data Protection Laws</w:t>
      </w:r>
      <w:r w:rsidRPr="00EA2829">
        <w:rPr>
          <w:rFonts w:ascii="Garamond" w:hAnsi="Garamond"/>
          <w:sz w:val="18"/>
          <w:szCs w:val="18"/>
        </w:rPr>
        <w:t xml:space="preserve"> to retain some or all of </w:t>
      </w:r>
      <w:r w:rsidR="00992E4A" w:rsidRPr="00EA2829">
        <w:rPr>
          <w:rFonts w:ascii="Garamond" w:hAnsi="Garamond"/>
          <w:sz w:val="18"/>
          <w:szCs w:val="18"/>
        </w:rPr>
        <w:t xml:space="preserve">the </w:t>
      </w:r>
      <w:r w:rsidR="00B100A1" w:rsidRPr="00EA2829">
        <w:rPr>
          <w:rFonts w:ascii="Garamond" w:hAnsi="Garamond"/>
          <w:sz w:val="18"/>
          <w:szCs w:val="18"/>
        </w:rPr>
        <w:t>Co</w:t>
      </w:r>
      <w:r w:rsidR="00992E4A" w:rsidRPr="00EA2829">
        <w:rPr>
          <w:rFonts w:ascii="Garamond" w:hAnsi="Garamond"/>
          <w:sz w:val="18"/>
          <w:szCs w:val="18"/>
        </w:rPr>
        <w:t>nfidential</w:t>
      </w:r>
      <w:r w:rsidR="00B100A1" w:rsidRPr="00EA2829">
        <w:rPr>
          <w:rFonts w:ascii="Garamond" w:hAnsi="Garamond"/>
          <w:sz w:val="18"/>
          <w:szCs w:val="18"/>
        </w:rPr>
        <w:t xml:space="preserve"> Information</w:t>
      </w:r>
      <w:r w:rsidRPr="00EA2829">
        <w:rPr>
          <w:rFonts w:ascii="Garamond" w:hAnsi="Garamond"/>
          <w:sz w:val="18"/>
          <w:szCs w:val="18"/>
        </w:rPr>
        <w:t xml:space="preserve">, in which event </w:t>
      </w:r>
      <w:r w:rsidR="00E0347E" w:rsidRPr="00EA2829">
        <w:rPr>
          <w:rFonts w:ascii="Garamond" w:hAnsi="Garamond"/>
          <w:sz w:val="18"/>
          <w:szCs w:val="18"/>
        </w:rPr>
        <w:t xml:space="preserve">such </w:t>
      </w:r>
      <w:r w:rsidR="001036B3" w:rsidRPr="00EA2829">
        <w:rPr>
          <w:rFonts w:ascii="Garamond" w:hAnsi="Garamond"/>
          <w:sz w:val="18"/>
          <w:szCs w:val="18"/>
        </w:rPr>
        <w:t>Confidential I</w:t>
      </w:r>
      <w:r w:rsidR="00E0347E" w:rsidRPr="00EA2829">
        <w:rPr>
          <w:rFonts w:ascii="Garamond" w:hAnsi="Garamond"/>
          <w:sz w:val="18"/>
          <w:szCs w:val="18"/>
        </w:rPr>
        <w:t>nformation</w:t>
      </w:r>
      <w:r w:rsidRPr="00EA2829">
        <w:rPr>
          <w:rFonts w:ascii="Garamond" w:hAnsi="Garamond"/>
          <w:sz w:val="18"/>
          <w:szCs w:val="18"/>
        </w:rPr>
        <w:t xml:space="preserve"> shall </w:t>
      </w:r>
      <w:r w:rsidR="00E0347E" w:rsidRPr="00EA2829">
        <w:rPr>
          <w:rFonts w:ascii="Garamond" w:hAnsi="Garamond"/>
          <w:sz w:val="18"/>
          <w:szCs w:val="18"/>
        </w:rPr>
        <w:t xml:space="preserve">be </w:t>
      </w:r>
      <w:r w:rsidRPr="00EA2829">
        <w:rPr>
          <w:rFonts w:ascii="Garamond" w:hAnsi="Garamond"/>
          <w:sz w:val="18"/>
          <w:szCs w:val="18"/>
        </w:rPr>
        <w:t>isolate</w:t>
      </w:r>
      <w:r w:rsidR="00E0347E" w:rsidRPr="00EA2829">
        <w:rPr>
          <w:rFonts w:ascii="Garamond" w:hAnsi="Garamond"/>
          <w:sz w:val="18"/>
          <w:szCs w:val="18"/>
        </w:rPr>
        <w:t>d</w:t>
      </w:r>
      <w:r w:rsidRPr="00EA2829">
        <w:rPr>
          <w:rFonts w:ascii="Garamond" w:hAnsi="Garamond"/>
          <w:sz w:val="18"/>
          <w:szCs w:val="18"/>
        </w:rPr>
        <w:t xml:space="preserve"> and protect</w:t>
      </w:r>
      <w:r w:rsidR="00E0347E" w:rsidRPr="00EA2829">
        <w:rPr>
          <w:rFonts w:ascii="Garamond" w:hAnsi="Garamond"/>
          <w:sz w:val="18"/>
          <w:szCs w:val="18"/>
        </w:rPr>
        <w:t>ed</w:t>
      </w:r>
      <w:r w:rsidRPr="00EA2829">
        <w:rPr>
          <w:rFonts w:ascii="Garamond" w:hAnsi="Garamond"/>
          <w:sz w:val="18"/>
          <w:szCs w:val="18"/>
        </w:rPr>
        <w:t xml:space="preserve"> </w:t>
      </w:r>
      <w:r w:rsidR="00776933" w:rsidRPr="00EA2829">
        <w:rPr>
          <w:rFonts w:ascii="Garamond" w:hAnsi="Garamond"/>
          <w:sz w:val="18"/>
          <w:szCs w:val="18"/>
        </w:rPr>
        <w:t>in accordance with this DPA</w:t>
      </w:r>
      <w:r w:rsidRPr="00EA2829">
        <w:rPr>
          <w:rFonts w:ascii="Garamond" w:hAnsi="Garamond"/>
          <w:sz w:val="18"/>
          <w:szCs w:val="18"/>
        </w:rPr>
        <w:t>.</w:t>
      </w:r>
    </w:p>
    <w:p w14:paraId="57144F9B" w14:textId="77777777" w:rsidR="001A4C8A" w:rsidRPr="00EA2829" w:rsidRDefault="001A4C8A" w:rsidP="00953AFF">
      <w:pPr>
        <w:pStyle w:val="ListParagraph"/>
        <w:rPr>
          <w:rFonts w:ascii="Garamond" w:hAnsi="Garamond"/>
          <w:sz w:val="18"/>
          <w:szCs w:val="18"/>
        </w:rPr>
      </w:pPr>
    </w:p>
    <w:p w14:paraId="108FC3DF" w14:textId="2BE25F2D" w:rsidR="001A4C8A" w:rsidRPr="00EA2829" w:rsidRDefault="001A4C8A" w:rsidP="003F18F1">
      <w:pPr>
        <w:pStyle w:val="ListParagraph"/>
        <w:numPr>
          <w:ilvl w:val="0"/>
          <w:numId w:val="3"/>
        </w:numPr>
        <w:autoSpaceDE w:val="0"/>
        <w:autoSpaceDN w:val="0"/>
        <w:adjustRightInd w:val="0"/>
        <w:spacing w:after="0" w:line="240" w:lineRule="auto"/>
        <w:ind w:left="0" w:firstLine="0"/>
        <w:jc w:val="both"/>
        <w:rPr>
          <w:rFonts w:ascii="Garamond" w:hAnsi="Garamond"/>
          <w:sz w:val="18"/>
          <w:szCs w:val="18"/>
        </w:rPr>
      </w:pPr>
      <w:r w:rsidRPr="00EA2829">
        <w:rPr>
          <w:rFonts w:ascii="Garamond" w:hAnsi="Garamond"/>
          <w:iCs/>
          <w:sz w:val="18"/>
          <w:szCs w:val="18"/>
          <w:u w:val="single"/>
        </w:rPr>
        <w:t>Indemnity</w:t>
      </w:r>
      <w:r w:rsidRPr="00EA2829">
        <w:rPr>
          <w:rFonts w:ascii="Garamond" w:hAnsi="Garamond"/>
          <w:iCs/>
          <w:sz w:val="18"/>
          <w:szCs w:val="18"/>
        </w:rPr>
        <w:t xml:space="preserve">: </w:t>
      </w:r>
      <w:r w:rsidRPr="00EA2829">
        <w:rPr>
          <w:rFonts w:ascii="Garamond" w:hAnsi="Garamond"/>
          <w:sz w:val="18"/>
          <w:szCs w:val="18"/>
        </w:rPr>
        <w:t xml:space="preserve"> </w:t>
      </w:r>
      <w:r w:rsidR="001036B3" w:rsidRPr="00EA2829">
        <w:rPr>
          <w:rFonts w:ascii="Garamond" w:hAnsi="Garamond"/>
          <w:sz w:val="18"/>
          <w:szCs w:val="18"/>
        </w:rPr>
        <w:t>Each party</w:t>
      </w:r>
      <w:r w:rsidRPr="00EA2829">
        <w:rPr>
          <w:rFonts w:ascii="Garamond" w:hAnsi="Garamond"/>
          <w:sz w:val="18"/>
          <w:szCs w:val="18"/>
        </w:rPr>
        <w:t xml:space="preserve"> shall defend, indemnify, and hold harmless </w:t>
      </w:r>
      <w:r w:rsidR="00A8760B" w:rsidRPr="00EA2829">
        <w:rPr>
          <w:rFonts w:ascii="Garamond" w:hAnsi="Garamond"/>
          <w:sz w:val="18"/>
          <w:szCs w:val="18"/>
        </w:rPr>
        <w:t>the other party</w:t>
      </w:r>
      <w:r w:rsidRPr="00EA2829">
        <w:rPr>
          <w:rFonts w:ascii="Garamond" w:hAnsi="Garamond"/>
          <w:sz w:val="18"/>
          <w:szCs w:val="18"/>
        </w:rPr>
        <w:t>, its customers, officers, directors, employees, agents, representative and affiliates from and against all loss</w:t>
      </w:r>
      <w:r w:rsidR="00B45ABA" w:rsidRPr="00EA2829">
        <w:rPr>
          <w:rFonts w:ascii="Garamond" w:hAnsi="Garamond"/>
          <w:sz w:val="18"/>
          <w:szCs w:val="18"/>
        </w:rPr>
        <w:t>es</w:t>
      </w:r>
      <w:r w:rsidRPr="00EA2829">
        <w:rPr>
          <w:rFonts w:ascii="Garamond" w:hAnsi="Garamond"/>
          <w:sz w:val="18"/>
          <w:szCs w:val="18"/>
        </w:rPr>
        <w:t xml:space="preserve">, </w:t>
      </w:r>
      <w:r w:rsidR="00B45ABA" w:rsidRPr="00EA2829">
        <w:rPr>
          <w:rFonts w:ascii="Garamond" w:hAnsi="Garamond"/>
          <w:sz w:val="18"/>
          <w:szCs w:val="18"/>
        </w:rPr>
        <w:t xml:space="preserve">claims, </w:t>
      </w:r>
      <w:r w:rsidRPr="00EA2829">
        <w:rPr>
          <w:rFonts w:ascii="Garamond" w:hAnsi="Garamond"/>
          <w:sz w:val="18"/>
          <w:szCs w:val="18"/>
        </w:rPr>
        <w:t>cost</w:t>
      </w:r>
      <w:r w:rsidR="00B45ABA" w:rsidRPr="00EA2829">
        <w:rPr>
          <w:rFonts w:ascii="Garamond" w:hAnsi="Garamond"/>
          <w:sz w:val="18"/>
          <w:szCs w:val="18"/>
        </w:rPr>
        <w:t>s</w:t>
      </w:r>
      <w:r w:rsidRPr="00EA2829">
        <w:rPr>
          <w:rFonts w:ascii="Garamond" w:hAnsi="Garamond"/>
          <w:sz w:val="18"/>
          <w:szCs w:val="18"/>
        </w:rPr>
        <w:t>, harm</w:t>
      </w:r>
      <w:r w:rsidR="00B45ABA" w:rsidRPr="00EA2829">
        <w:rPr>
          <w:rFonts w:ascii="Garamond" w:hAnsi="Garamond"/>
          <w:sz w:val="18"/>
          <w:szCs w:val="18"/>
        </w:rPr>
        <w:t>s</w:t>
      </w:r>
      <w:r w:rsidRPr="00EA2829">
        <w:rPr>
          <w:rFonts w:ascii="Garamond" w:hAnsi="Garamond"/>
          <w:sz w:val="18"/>
          <w:szCs w:val="18"/>
        </w:rPr>
        <w:t>, expense</w:t>
      </w:r>
      <w:r w:rsidR="00B45ABA" w:rsidRPr="00EA2829">
        <w:rPr>
          <w:rFonts w:ascii="Garamond" w:hAnsi="Garamond"/>
          <w:sz w:val="18"/>
          <w:szCs w:val="18"/>
        </w:rPr>
        <w:t>s</w:t>
      </w:r>
      <w:r w:rsidRPr="00EA2829">
        <w:rPr>
          <w:rFonts w:ascii="Garamond" w:hAnsi="Garamond"/>
          <w:sz w:val="18"/>
          <w:szCs w:val="18"/>
        </w:rPr>
        <w:t xml:space="preserve"> (including reasonable legal fees and expenses), liabilities or damages suffered or incurred as a result of </w:t>
      </w:r>
      <w:r w:rsidR="00A8760B" w:rsidRPr="00EA2829">
        <w:rPr>
          <w:rFonts w:ascii="Garamond" w:hAnsi="Garamond"/>
          <w:sz w:val="18"/>
          <w:szCs w:val="18"/>
        </w:rPr>
        <w:t>a</w:t>
      </w:r>
      <w:r w:rsidRPr="00EA2829">
        <w:rPr>
          <w:rFonts w:ascii="Garamond" w:hAnsi="Garamond"/>
          <w:sz w:val="18"/>
          <w:szCs w:val="18"/>
        </w:rPr>
        <w:t xml:space="preserve"> </w:t>
      </w:r>
      <w:r w:rsidR="00996AEA" w:rsidRPr="00EA2829">
        <w:rPr>
          <w:rFonts w:ascii="Garamond" w:hAnsi="Garamond"/>
          <w:sz w:val="18"/>
          <w:szCs w:val="18"/>
        </w:rPr>
        <w:t xml:space="preserve">Data Breach, </w:t>
      </w:r>
      <w:r w:rsidRPr="00EA2829">
        <w:rPr>
          <w:rFonts w:ascii="Garamond" w:hAnsi="Garamond"/>
          <w:sz w:val="18"/>
          <w:szCs w:val="18"/>
        </w:rPr>
        <w:t>breach of this DPA</w:t>
      </w:r>
      <w:r w:rsidR="00321259" w:rsidRPr="00EA2829">
        <w:rPr>
          <w:rFonts w:ascii="Garamond" w:hAnsi="Garamond"/>
          <w:sz w:val="18"/>
          <w:szCs w:val="18"/>
        </w:rPr>
        <w:t xml:space="preserve"> and/or Applicable Data Protection Laws</w:t>
      </w:r>
      <w:r w:rsidRPr="00EA2829">
        <w:rPr>
          <w:rFonts w:ascii="Garamond" w:hAnsi="Garamond"/>
          <w:sz w:val="18"/>
          <w:szCs w:val="18"/>
        </w:rPr>
        <w:t xml:space="preserve">.  </w:t>
      </w:r>
    </w:p>
    <w:p w14:paraId="226345BF" w14:textId="77777777" w:rsidR="00793FAC" w:rsidRPr="00EA2829" w:rsidRDefault="00793FAC" w:rsidP="00953AFF">
      <w:pPr>
        <w:pStyle w:val="ListParagraph"/>
        <w:spacing w:line="240" w:lineRule="auto"/>
        <w:rPr>
          <w:rFonts w:ascii="Garamond" w:hAnsi="Garamond"/>
          <w:i/>
          <w:sz w:val="18"/>
          <w:szCs w:val="18"/>
          <w:u w:val="single"/>
        </w:rPr>
      </w:pPr>
    </w:p>
    <w:p w14:paraId="345927F8" w14:textId="1FE94E72" w:rsidR="00A965E4" w:rsidRPr="00EA2829" w:rsidRDefault="00A965E4"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iCs/>
          <w:sz w:val="18"/>
          <w:szCs w:val="18"/>
          <w:u w:val="single"/>
        </w:rPr>
        <w:t>Audit</w:t>
      </w:r>
      <w:r w:rsidRPr="00EA2829">
        <w:rPr>
          <w:rFonts w:ascii="Garamond" w:hAnsi="Garamond"/>
          <w:iCs/>
          <w:sz w:val="18"/>
          <w:szCs w:val="18"/>
        </w:rPr>
        <w:t>:</w:t>
      </w:r>
      <w:r w:rsidRPr="00EA2829">
        <w:rPr>
          <w:rFonts w:ascii="Garamond" w:hAnsi="Garamond"/>
          <w:sz w:val="18"/>
          <w:szCs w:val="18"/>
        </w:rPr>
        <w:t xml:space="preserve">  </w:t>
      </w:r>
      <w:r w:rsidR="00B45ABA" w:rsidRPr="00EA2829">
        <w:rPr>
          <w:rFonts w:ascii="Garamond" w:hAnsi="Garamond"/>
          <w:sz w:val="18"/>
          <w:szCs w:val="18"/>
        </w:rPr>
        <w:t>Each party</w:t>
      </w:r>
      <w:r w:rsidR="00124F16" w:rsidRPr="00EA2829">
        <w:rPr>
          <w:rFonts w:ascii="Garamond" w:hAnsi="Garamond"/>
          <w:sz w:val="18"/>
          <w:szCs w:val="18"/>
        </w:rPr>
        <w:t xml:space="preserve"> </w:t>
      </w:r>
      <w:r w:rsidRPr="00EA2829">
        <w:rPr>
          <w:rFonts w:ascii="Garamond" w:hAnsi="Garamond"/>
          <w:sz w:val="18"/>
          <w:szCs w:val="18"/>
        </w:rPr>
        <w:t xml:space="preserve">shall permit </w:t>
      </w:r>
      <w:r w:rsidR="00B45ABA" w:rsidRPr="00EA2829">
        <w:rPr>
          <w:rFonts w:ascii="Garamond" w:hAnsi="Garamond"/>
          <w:sz w:val="18"/>
          <w:szCs w:val="18"/>
        </w:rPr>
        <w:t>the other</w:t>
      </w:r>
      <w:r w:rsidR="00124F16" w:rsidRPr="00EA2829">
        <w:rPr>
          <w:rFonts w:ascii="Garamond" w:hAnsi="Garamond"/>
          <w:sz w:val="18"/>
          <w:szCs w:val="18"/>
        </w:rPr>
        <w:t xml:space="preserve">, </w:t>
      </w:r>
      <w:r w:rsidRPr="00EA2829">
        <w:rPr>
          <w:rFonts w:ascii="Garamond" w:hAnsi="Garamond"/>
          <w:sz w:val="18"/>
          <w:szCs w:val="18"/>
        </w:rPr>
        <w:t>or its appointed third-party auditor</w:t>
      </w:r>
      <w:r w:rsidR="002073C8" w:rsidRPr="00EA2829">
        <w:rPr>
          <w:rFonts w:ascii="Garamond" w:hAnsi="Garamond"/>
          <w:sz w:val="18"/>
          <w:szCs w:val="18"/>
        </w:rPr>
        <w:t>s</w:t>
      </w:r>
      <w:r w:rsidR="00124F16" w:rsidRPr="00EA2829">
        <w:rPr>
          <w:rFonts w:ascii="Garamond" w:hAnsi="Garamond"/>
          <w:sz w:val="18"/>
          <w:szCs w:val="18"/>
        </w:rPr>
        <w:t xml:space="preserve">, </w:t>
      </w:r>
      <w:r w:rsidRPr="00EA2829">
        <w:rPr>
          <w:rFonts w:ascii="Garamond" w:hAnsi="Garamond"/>
          <w:sz w:val="18"/>
          <w:szCs w:val="18"/>
        </w:rPr>
        <w:t xml:space="preserve">to audit </w:t>
      </w:r>
      <w:r w:rsidR="00B45ABA" w:rsidRPr="00EA2829">
        <w:rPr>
          <w:rFonts w:ascii="Garamond" w:hAnsi="Garamond"/>
          <w:sz w:val="18"/>
          <w:szCs w:val="18"/>
        </w:rPr>
        <w:t>a party’s</w:t>
      </w:r>
      <w:r w:rsidRPr="00EA2829">
        <w:rPr>
          <w:rFonts w:ascii="Garamond" w:hAnsi="Garamond"/>
          <w:sz w:val="18"/>
          <w:szCs w:val="18"/>
        </w:rPr>
        <w:t xml:space="preserve"> compliance with </w:t>
      </w:r>
      <w:r w:rsidR="00124F16" w:rsidRPr="00EA2829">
        <w:rPr>
          <w:rFonts w:ascii="Garamond" w:hAnsi="Garamond"/>
          <w:sz w:val="18"/>
          <w:szCs w:val="18"/>
        </w:rPr>
        <w:t xml:space="preserve">this DPA and Applicable Data Protection Laws.  </w:t>
      </w:r>
      <w:r w:rsidR="00B45ABA" w:rsidRPr="00EA2829">
        <w:rPr>
          <w:rFonts w:ascii="Garamond" w:hAnsi="Garamond"/>
          <w:sz w:val="18"/>
          <w:szCs w:val="18"/>
        </w:rPr>
        <w:t>Each party</w:t>
      </w:r>
      <w:r w:rsidR="00124F16" w:rsidRPr="00EA2829">
        <w:rPr>
          <w:rFonts w:ascii="Garamond" w:hAnsi="Garamond"/>
          <w:sz w:val="18"/>
          <w:szCs w:val="18"/>
        </w:rPr>
        <w:t xml:space="preserve"> </w:t>
      </w:r>
      <w:r w:rsidRPr="00EA2829">
        <w:rPr>
          <w:rFonts w:ascii="Garamond" w:hAnsi="Garamond"/>
          <w:sz w:val="18"/>
          <w:szCs w:val="18"/>
        </w:rPr>
        <w:t xml:space="preserve">shall make available </w:t>
      </w:r>
      <w:r w:rsidR="00B45ABA" w:rsidRPr="00EA2829">
        <w:rPr>
          <w:rFonts w:ascii="Garamond" w:hAnsi="Garamond"/>
          <w:sz w:val="18"/>
          <w:szCs w:val="18"/>
        </w:rPr>
        <w:t>a</w:t>
      </w:r>
      <w:r w:rsidRPr="00EA2829">
        <w:rPr>
          <w:rFonts w:ascii="Garamond" w:hAnsi="Garamond"/>
          <w:sz w:val="18"/>
          <w:szCs w:val="18"/>
        </w:rPr>
        <w:t xml:space="preserve">ll information, </w:t>
      </w:r>
      <w:r w:rsidR="000220A4" w:rsidRPr="00EA2829">
        <w:rPr>
          <w:rFonts w:ascii="Garamond" w:hAnsi="Garamond"/>
          <w:sz w:val="18"/>
          <w:szCs w:val="18"/>
        </w:rPr>
        <w:t xml:space="preserve">facilities, </w:t>
      </w:r>
      <w:r w:rsidRPr="00EA2829">
        <w:rPr>
          <w:rFonts w:ascii="Garamond" w:hAnsi="Garamond"/>
          <w:sz w:val="18"/>
          <w:szCs w:val="18"/>
        </w:rPr>
        <w:t xml:space="preserve">systems and staff necessary to conduct such audit. </w:t>
      </w:r>
      <w:r w:rsidR="00294386" w:rsidRPr="00EA2829">
        <w:rPr>
          <w:rFonts w:ascii="Garamond" w:hAnsi="Garamond"/>
          <w:sz w:val="18"/>
          <w:szCs w:val="18"/>
        </w:rPr>
        <w:t>Each party</w:t>
      </w:r>
      <w:r w:rsidRPr="00EA2829">
        <w:rPr>
          <w:rFonts w:ascii="Garamond" w:hAnsi="Garamond"/>
          <w:sz w:val="18"/>
          <w:szCs w:val="18"/>
        </w:rPr>
        <w:t xml:space="preserve"> acknowledges that </w:t>
      </w:r>
      <w:r w:rsidR="00294386" w:rsidRPr="00EA2829">
        <w:rPr>
          <w:rFonts w:ascii="Garamond" w:hAnsi="Garamond"/>
          <w:sz w:val="18"/>
          <w:szCs w:val="18"/>
        </w:rPr>
        <w:t>the other party,</w:t>
      </w:r>
      <w:r w:rsidRPr="00EA2829">
        <w:rPr>
          <w:rFonts w:ascii="Garamond" w:hAnsi="Garamond"/>
          <w:sz w:val="18"/>
          <w:szCs w:val="18"/>
        </w:rPr>
        <w:t xml:space="preserve"> or its third-party auditors</w:t>
      </w:r>
      <w:r w:rsidR="002073C8" w:rsidRPr="00EA2829">
        <w:rPr>
          <w:rFonts w:ascii="Garamond" w:hAnsi="Garamond"/>
          <w:sz w:val="18"/>
          <w:szCs w:val="18"/>
        </w:rPr>
        <w:t>,</w:t>
      </w:r>
      <w:r w:rsidRPr="00EA2829">
        <w:rPr>
          <w:rFonts w:ascii="Garamond" w:hAnsi="Garamond"/>
          <w:sz w:val="18"/>
          <w:szCs w:val="18"/>
        </w:rPr>
        <w:t xml:space="preserve"> may enter </w:t>
      </w:r>
      <w:r w:rsidR="00294386" w:rsidRPr="00EA2829">
        <w:rPr>
          <w:rFonts w:ascii="Garamond" w:hAnsi="Garamond"/>
          <w:sz w:val="18"/>
          <w:szCs w:val="18"/>
        </w:rPr>
        <w:t xml:space="preserve">a party’s </w:t>
      </w:r>
      <w:r w:rsidRPr="00EA2829">
        <w:rPr>
          <w:rFonts w:ascii="Garamond" w:hAnsi="Garamond"/>
          <w:sz w:val="18"/>
          <w:szCs w:val="18"/>
        </w:rPr>
        <w:t xml:space="preserve">premises for the purposes of conducting this audit, provided that </w:t>
      </w:r>
      <w:r w:rsidR="00294386" w:rsidRPr="00EA2829">
        <w:rPr>
          <w:rFonts w:ascii="Garamond" w:hAnsi="Garamond"/>
          <w:sz w:val="18"/>
          <w:szCs w:val="18"/>
        </w:rPr>
        <w:t>there is</w:t>
      </w:r>
      <w:r w:rsidRPr="00EA2829">
        <w:rPr>
          <w:rFonts w:ascii="Garamond" w:hAnsi="Garamond"/>
          <w:sz w:val="18"/>
          <w:szCs w:val="18"/>
        </w:rPr>
        <w:t xml:space="preserve"> reasonable prior notice of </w:t>
      </w:r>
      <w:r w:rsidR="00294386" w:rsidRPr="00EA2829">
        <w:rPr>
          <w:rFonts w:ascii="Garamond" w:hAnsi="Garamond"/>
          <w:sz w:val="18"/>
          <w:szCs w:val="18"/>
        </w:rPr>
        <w:t xml:space="preserve">an </w:t>
      </w:r>
      <w:r w:rsidRPr="00EA2829">
        <w:rPr>
          <w:rFonts w:ascii="Garamond" w:hAnsi="Garamond"/>
          <w:sz w:val="18"/>
          <w:szCs w:val="18"/>
        </w:rPr>
        <w:t xml:space="preserve">intention to audit, </w:t>
      </w:r>
      <w:r w:rsidR="00294386" w:rsidRPr="00EA2829">
        <w:rPr>
          <w:rFonts w:ascii="Garamond" w:hAnsi="Garamond"/>
          <w:sz w:val="18"/>
          <w:szCs w:val="18"/>
        </w:rPr>
        <w:t xml:space="preserve">the </w:t>
      </w:r>
      <w:r w:rsidRPr="00EA2829">
        <w:rPr>
          <w:rFonts w:ascii="Garamond" w:hAnsi="Garamond"/>
          <w:sz w:val="18"/>
          <w:szCs w:val="18"/>
        </w:rPr>
        <w:t>audit</w:t>
      </w:r>
      <w:r w:rsidR="00294386" w:rsidRPr="00EA2829">
        <w:rPr>
          <w:rFonts w:ascii="Garamond" w:hAnsi="Garamond"/>
          <w:sz w:val="18"/>
          <w:szCs w:val="18"/>
        </w:rPr>
        <w:t xml:space="preserve"> is conducted</w:t>
      </w:r>
      <w:r w:rsidRPr="00EA2829">
        <w:rPr>
          <w:rFonts w:ascii="Garamond" w:hAnsi="Garamond"/>
          <w:sz w:val="18"/>
          <w:szCs w:val="18"/>
        </w:rPr>
        <w:t xml:space="preserve"> during normal business hours, and all reasonable measures </w:t>
      </w:r>
      <w:r w:rsidR="00294386" w:rsidRPr="00EA2829">
        <w:rPr>
          <w:rFonts w:ascii="Garamond" w:hAnsi="Garamond"/>
          <w:sz w:val="18"/>
          <w:szCs w:val="18"/>
        </w:rPr>
        <w:t xml:space="preserve">are taken </w:t>
      </w:r>
      <w:r w:rsidRPr="00EA2829">
        <w:rPr>
          <w:rFonts w:ascii="Garamond" w:hAnsi="Garamond"/>
          <w:sz w:val="18"/>
          <w:szCs w:val="18"/>
        </w:rPr>
        <w:t xml:space="preserve">to prevent unnecessary disruption to operations.  </w:t>
      </w:r>
      <w:r w:rsidR="005408F5" w:rsidRPr="00EA2829">
        <w:rPr>
          <w:rFonts w:ascii="Garamond" w:hAnsi="Garamond"/>
          <w:sz w:val="18"/>
          <w:szCs w:val="18"/>
        </w:rPr>
        <w:t xml:space="preserve">Upon reasonable </w:t>
      </w:r>
      <w:r w:rsidR="00B72FB8" w:rsidRPr="00EA2829">
        <w:rPr>
          <w:rFonts w:ascii="Garamond" w:hAnsi="Garamond"/>
          <w:sz w:val="18"/>
          <w:szCs w:val="18"/>
        </w:rPr>
        <w:t xml:space="preserve">request, </w:t>
      </w:r>
      <w:r w:rsidR="00294386" w:rsidRPr="00EA2829">
        <w:rPr>
          <w:rFonts w:ascii="Garamond" w:hAnsi="Garamond"/>
          <w:sz w:val="18"/>
          <w:szCs w:val="18"/>
        </w:rPr>
        <w:t>each party</w:t>
      </w:r>
      <w:r w:rsidR="002D6D18" w:rsidRPr="00EA2829">
        <w:rPr>
          <w:rFonts w:ascii="Garamond" w:hAnsi="Garamond"/>
          <w:sz w:val="18"/>
          <w:szCs w:val="18"/>
        </w:rPr>
        <w:t xml:space="preserve"> </w:t>
      </w:r>
      <w:r w:rsidR="00985DAB" w:rsidRPr="00EA2829">
        <w:rPr>
          <w:rFonts w:ascii="Garamond" w:hAnsi="Garamond"/>
          <w:sz w:val="18"/>
          <w:szCs w:val="18"/>
        </w:rPr>
        <w:t xml:space="preserve">may be required to </w:t>
      </w:r>
      <w:r w:rsidR="00C15C61" w:rsidRPr="00EA2829">
        <w:rPr>
          <w:rFonts w:ascii="Garamond" w:hAnsi="Garamond"/>
          <w:sz w:val="18"/>
          <w:szCs w:val="18"/>
        </w:rPr>
        <w:t xml:space="preserve">demonstrate compliance with this DPA </w:t>
      </w:r>
      <w:r w:rsidR="00651603" w:rsidRPr="00EA2829">
        <w:rPr>
          <w:rFonts w:ascii="Garamond" w:hAnsi="Garamond"/>
          <w:sz w:val="18"/>
          <w:szCs w:val="18"/>
        </w:rPr>
        <w:t>by completing secur</w:t>
      </w:r>
      <w:r w:rsidR="00EC1E87" w:rsidRPr="00EA2829">
        <w:rPr>
          <w:rFonts w:ascii="Garamond" w:hAnsi="Garamond"/>
          <w:sz w:val="18"/>
          <w:szCs w:val="18"/>
        </w:rPr>
        <w:t>ity questionnaires</w:t>
      </w:r>
      <w:r w:rsidR="005408F5" w:rsidRPr="00EA2829">
        <w:rPr>
          <w:rFonts w:ascii="Garamond" w:hAnsi="Garamond"/>
          <w:sz w:val="18"/>
          <w:szCs w:val="18"/>
        </w:rPr>
        <w:t>,</w:t>
      </w:r>
      <w:r w:rsidR="00755550" w:rsidRPr="00EA2829">
        <w:rPr>
          <w:rFonts w:ascii="Garamond" w:hAnsi="Garamond"/>
          <w:sz w:val="18"/>
          <w:szCs w:val="18"/>
        </w:rPr>
        <w:t xml:space="preserve"> or </w:t>
      </w:r>
      <w:r w:rsidR="00985DAB" w:rsidRPr="00EA2829">
        <w:rPr>
          <w:rFonts w:ascii="Garamond" w:hAnsi="Garamond"/>
          <w:sz w:val="18"/>
          <w:szCs w:val="18"/>
        </w:rPr>
        <w:t xml:space="preserve">by </w:t>
      </w:r>
      <w:r w:rsidR="00755550" w:rsidRPr="00EA2829">
        <w:rPr>
          <w:rFonts w:ascii="Garamond" w:hAnsi="Garamond"/>
          <w:sz w:val="18"/>
          <w:szCs w:val="18"/>
        </w:rPr>
        <w:t xml:space="preserve">providing </w:t>
      </w:r>
      <w:r w:rsidR="00B72FB8" w:rsidRPr="00EA2829">
        <w:rPr>
          <w:rFonts w:ascii="Garamond" w:hAnsi="Garamond"/>
          <w:sz w:val="18"/>
          <w:szCs w:val="18"/>
        </w:rPr>
        <w:t>security</w:t>
      </w:r>
      <w:r w:rsidR="00755550" w:rsidRPr="00EA2829">
        <w:rPr>
          <w:rFonts w:ascii="Garamond" w:hAnsi="Garamond"/>
          <w:sz w:val="18"/>
          <w:szCs w:val="18"/>
        </w:rPr>
        <w:t xml:space="preserve"> policies</w:t>
      </w:r>
      <w:r w:rsidR="00B72FB8" w:rsidRPr="00EA2829">
        <w:rPr>
          <w:rFonts w:ascii="Garamond" w:hAnsi="Garamond"/>
          <w:sz w:val="18"/>
          <w:szCs w:val="18"/>
        </w:rPr>
        <w:t xml:space="preserve"> or </w:t>
      </w:r>
      <w:r w:rsidR="00985DAB" w:rsidRPr="00EA2829">
        <w:rPr>
          <w:rFonts w:ascii="Garamond" w:hAnsi="Garamond"/>
          <w:sz w:val="18"/>
          <w:szCs w:val="18"/>
        </w:rPr>
        <w:t xml:space="preserve">summaries of </w:t>
      </w:r>
      <w:r w:rsidR="00B72FB8" w:rsidRPr="00EA2829">
        <w:rPr>
          <w:rFonts w:ascii="Garamond" w:hAnsi="Garamond"/>
          <w:sz w:val="18"/>
          <w:szCs w:val="18"/>
        </w:rPr>
        <w:t xml:space="preserve">assessments </w:t>
      </w:r>
      <w:r w:rsidR="008D4874" w:rsidRPr="00EA2829">
        <w:rPr>
          <w:rFonts w:ascii="Garamond" w:hAnsi="Garamond"/>
          <w:sz w:val="18"/>
          <w:szCs w:val="18"/>
        </w:rPr>
        <w:t xml:space="preserve">with </w:t>
      </w:r>
      <w:r w:rsidR="001B063E" w:rsidRPr="00EA2829">
        <w:rPr>
          <w:rFonts w:ascii="Garamond" w:hAnsi="Garamond"/>
          <w:sz w:val="18"/>
          <w:szCs w:val="18"/>
        </w:rPr>
        <w:t>industry standard</w:t>
      </w:r>
      <w:r w:rsidR="00985DAB" w:rsidRPr="00EA2829">
        <w:rPr>
          <w:rFonts w:ascii="Garamond" w:hAnsi="Garamond"/>
          <w:sz w:val="18"/>
          <w:szCs w:val="18"/>
        </w:rPr>
        <w:t>s</w:t>
      </w:r>
      <w:r w:rsidR="001B063E" w:rsidRPr="00EA2829">
        <w:rPr>
          <w:rFonts w:ascii="Garamond" w:hAnsi="Garamond"/>
          <w:sz w:val="18"/>
          <w:szCs w:val="18"/>
        </w:rPr>
        <w:t xml:space="preserve"> (such as ISO 27001, SOC II), penetration testing</w:t>
      </w:r>
      <w:r w:rsidR="0092492C" w:rsidRPr="00EA2829">
        <w:rPr>
          <w:rFonts w:ascii="Garamond" w:hAnsi="Garamond"/>
          <w:sz w:val="18"/>
          <w:szCs w:val="18"/>
        </w:rPr>
        <w:t>,</w:t>
      </w:r>
      <w:r w:rsidR="001B063E" w:rsidRPr="00EA2829">
        <w:rPr>
          <w:rFonts w:ascii="Garamond" w:hAnsi="Garamond"/>
          <w:sz w:val="18"/>
          <w:szCs w:val="18"/>
        </w:rPr>
        <w:t xml:space="preserve"> and</w:t>
      </w:r>
      <w:r w:rsidR="00FE29A0" w:rsidRPr="00EA2829">
        <w:rPr>
          <w:rFonts w:ascii="Garamond" w:hAnsi="Garamond"/>
          <w:sz w:val="18"/>
          <w:szCs w:val="18"/>
        </w:rPr>
        <w:t>/or</w:t>
      </w:r>
      <w:r w:rsidR="001B063E" w:rsidRPr="00EA2829">
        <w:rPr>
          <w:rFonts w:ascii="Garamond" w:hAnsi="Garamond"/>
          <w:sz w:val="18"/>
          <w:szCs w:val="18"/>
        </w:rPr>
        <w:t xml:space="preserve"> vulnerability scans. </w:t>
      </w:r>
    </w:p>
    <w:p w14:paraId="79477B9E" w14:textId="77777777" w:rsidR="00DD5E26" w:rsidRPr="00EA2829" w:rsidRDefault="00DD5E26" w:rsidP="00953AFF">
      <w:pPr>
        <w:pStyle w:val="ListParagraph"/>
        <w:spacing w:line="240" w:lineRule="auto"/>
        <w:rPr>
          <w:rFonts w:ascii="Garamond" w:hAnsi="Garamond"/>
          <w:sz w:val="18"/>
          <w:szCs w:val="18"/>
        </w:rPr>
      </w:pPr>
    </w:p>
    <w:p w14:paraId="2934AD8E" w14:textId="42D5CE24" w:rsidR="00783376" w:rsidRPr="00EA2829" w:rsidRDefault="00DD5E26" w:rsidP="003F18F1">
      <w:pPr>
        <w:pStyle w:val="ListParagraph"/>
        <w:numPr>
          <w:ilvl w:val="0"/>
          <w:numId w:val="3"/>
        </w:numPr>
        <w:spacing w:line="240" w:lineRule="auto"/>
        <w:ind w:left="0" w:firstLine="0"/>
        <w:jc w:val="both"/>
        <w:rPr>
          <w:rFonts w:ascii="Garamond" w:hAnsi="Garamond"/>
          <w:sz w:val="18"/>
          <w:szCs w:val="18"/>
        </w:rPr>
      </w:pPr>
      <w:r w:rsidRPr="00EA2829">
        <w:rPr>
          <w:rFonts w:ascii="Garamond" w:hAnsi="Garamond"/>
          <w:sz w:val="18"/>
          <w:szCs w:val="18"/>
          <w:u w:val="single"/>
        </w:rPr>
        <w:t>Miscellaneous</w:t>
      </w:r>
      <w:r w:rsidRPr="00EA2829">
        <w:rPr>
          <w:rFonts w:ascii="Garamond" w:hAnsi="Garamond"/>
          <w:sz w:val="18"/>
          <w:szCs w:val="18"/>
        </w:rPr>
        <w:t xml:space="preserve">:  </w:t>
      </w:r>
      <w:r w:rsidR="008C3D86" w:rsidRPr="00EA2829">
        <w:rPr>
          <w:rFonts w:ascii="Garamond" w:hAnsi="Garamond"/>
          <w:sz w:val="18"/>
          <w:szCs w:val="18"/>
        </w:rPr>
        <w:t xml:space="preserve">If there is a conflict between any provision in this DPA and </w:t>
      </w:r>
      <w:r w:rsidR="006F66BB" w:rsidRPr="00EA2829">
        <w:rPr>
          <w:rFonts w:ascii="Garamond" w:hAnsi="Garamond"/>
          <w:sz w:val="18"/>
          <w:szCs w:val="18"/>
        </w:rPr>
        <w:t xml:space="preserve">any provision in the Agreement, this DPA shall </w:t>
      </w:r>
      <w:r w:rsidR="00ED2948" w:rsidRPr="00EA2829">
        <w:rPr>
          <w:rFonts w:ascii="Garamond" w:hAnsi="Garamond"/>
          <w:sz w:val="18"/>
          <w:szCs w:val="18"/>
        </w:rPr>
        <w:t xml:space="preserve">take precedence.  The </w:t>
      </w:r>
      <w:r w:rsidR="00F625D4" w:rsidRPr="00EA2829">
        <w:rPr>
          <w:rFonts w:ascii="Garamond" w:hAnsi="Garamond"/>
          <w:sz w:val="18"/>
          <w:szCs w:val="18"/>
        </w:rPr>
        <w:t xml:space="preserve">duration of </w:t>
      </w:r>
      <w:r w:rsidR="009E7EAD" w:rsidRPr="00EA2829">
        <w:rPr>
          <w:rFonts w:ascii="Garamond" w:hAnsi="Garamond"/>
          <w:sz w:val="18"/>
          <w:szCs w:val="18"/>
        </w:rPr>
        <w:t xml:space="preserve">a party’s </w:t>
      </w:r>
      <w:r w:rsidR="00F625D4" w:rsidRPr="00EA2829">
        <w:rPr>
          <w:rFonts w:ascii="Garamond" w:hAnsi="Garamond"/>
          <w:sz w:val="18"/>
          <w:szCs w:val="18"/>
        </w:rPr>
        <w:t>Processing of Co</w:t>
      </w:r>
      <w:r w:rsidR="009E7EAD" w:rsidRPr="00EA2829">
        <w:rPr>
          <w:rFonts w:ascii="Garamond" w:hAnsi="Garamond"/>
          <w:sz w:val="18"/>
          <w:szCs w:val="18"/>
        </w:rPr>
        <w:t xml:space="preserve">nfidential </w:t>
      </w:r>
      <w:r w:rsidR="00F625D4" w:rsidRPr="00EA2829">
        <w:rPr>
          <w:rFonts w:ascii="Garamond" w:hAnsi="Garamond"/>
          <w:sz w:val="18"/>
          <w:szCs w:val="18"/>
        </w:rPr>
        <w:t xml:space="preserve">Information will be </w:t>
      </w:r>
      <w:r w:rsidR="00242FA9" w:rsidRPr="00EA2829">
        <w:rPr>
          <w:rFonts w:ascii="Garamond" w:hAnsi="Garamond"/>
          <w:sz w:val="18"/>
          <w:szCs w:val="18"/>
        </w:rPr>
        <w:t xml:space="preserve">limited to </w:t>
      </w:r>
      <w:r w:rsidR="00F477DD" w:rsidRPr="00EA2829">
        <w:rPr>
          <w:rFonts w:ascii="Garamond" w:hAnsi="Garamond"/>
          <w:sz w:val="18"/>
          <w:szCs w:val="18"/>
        </w:rPr>
        <w:t>the term of the Agreement</w:t>
      </w:r>
      <w:r w:rsidR="00242FA9" w:rsidRPr="00EA2829">
        <w:rPr>
          <w:rFonts w:ascii="Garamond" w:hAnsi="Garamond"/>
          <w:sz w:val="18"/>
          <w:szCs w:val="18"/>
        </w:rPr>
        <w:t>;</w:t>
      </w:r>
      <w:r w:rsidR="00F477DD" w:rsidRPr="00EA2829">
        <w:rPr>
          <w:rFonts w:ascii="Garamond" w:hAnsi="Garamond"/>
          <w:sz w:val="18"/>
          <w:szCs w:val="18"/>
        </w:rPr>
        <w:t xml:space="preserve"> provided, however, that this DPA shall survive termination or expiration of the Agreement for as long as Co</w:t>
      </w:r>
      <w:r w:rsidR="00535E44" w:rsidRPr="00EA2829">
        <w:rPr>
          <w:rFonts w:ascii="Garamond" w:hAnsi="Garamond"/>
          <w:sz w:val="18"/>
          <w:szCs w:val="18"/>
        </w:rPr>
        <w:t>nfidential</w:t>
      </w:r>
      <w:r w:rsidR="00F477DD" w:rsidRPr="00EA2829">
        <w:rPr>
          <w:rFonts w:ascii="Garamond" w:hAnsi="Garamond"/>
          <w:sz w:val="18"/>
          <w:szCs w:val="18"/>
        </w:rPr>
        <w:t xml:space="preserve"> Information remains in </w:t>
      </w:r>
      <w:r w:rsidR="00535E44" w:rsidRPr="00EA2829">
        <w:rPr>
          <w:rFonts w:ascii="Garamond" w:hAnsi="Garamond"/>
          <w:sz w:val="18"/>
          <w:szCs w:val="18"/>
        </w:rPr>
        <w:t xml:space="preserve">a party’s </w:t>
      </w:r>
      <w:r w:rsidR="00F477DD" w:rsidRPr="00EA2829">
        <w:rPr>
          <w:rFonts w:ascii="Garamond" w:hAnsi="Garamond"/>
          <w:sz w:val="18"/>
          <w:szCs w:val="18"/>
        </w:rPr>
        <w:t xml:space="preserve">or its </w:t>
      </w:r>
      <w:r w:rsidR="00535E44" w:rsidRPr="00EA2829">
        <w:rPr>
          <w:rFonts w:ascii="Garamond" w:hAnsi="Garamond"/>
          <w:sz w:val="18"/>
          <w:szCs w:val="18"/>
        </w:rPr>
        <w:t>Controllers</w:t>
      </w:r>
      <w:r w:rsidR="005564D4" w:rsidRPr="00EA2829">
        <w:rPr>
          <w:rFonts w:ascii="Garamond" w:hAnsi="Garamond"/>
          <w:sz w:val="18"/>
          <w:szCs w:val="18"/>
        </w:rPr>
        <w:t>’</w:t>
      </w:r>
      <w:r w:rsidR="00535E44" w:rsidRPr="00EA2829">
        <w:rPr>
          <w:rFonts w:ascii="Garamond" w:hAnsi="Garamond"/>
          <w:sz w:val="18"/>
          <w:szCs w:val="18"/>
        </w:rPr>
        <w:t>, Processors</w:t>
      </w:r>
      <w:r w:rsidR="005564D4" w:rsidRPr="00EA2829">
        <w:rPr>
          <w:rFonts w:ascii="Garamond" w:hAnsi="Garamond"/>
          <w:sz w:val="18"/>
          <w:szCs w:val="18"/>
        </w:rPr>
        <w:t>’</w:t>
      </w:r>
      <w:r w:rsidR="00535E44" w:rsidRPr="00EA2829">
        <w:rPr>
          <w:rFonts w:ascii="Garamond" w:hAnsi="Garamond"/>
          <w:sz w:val="18"/>
          <w:szCs w:val="18"/>
        </w:rPr>
        <w:t xml:space="preserve">, </w:t>
      </w:r>
      <w:r w:rsidR="00D82B7D" w:rsidRPr="00EA2829">
        <w:rPr>
          <w:rFonts w:ascii="Garamond" w:hAnsi="Garamond"/>
          <w:sz w:val="18"/>
          <w:szCs w:val="18"/>
        </w:rPr>
        <w:t xml:space="preserve">or </w:t>
      </w:r>
      <w:r w:rsidR="00F477DD" w:rsidRPr="00EA2829">
        <w:rPr>
          <w:rFonts w:ascii="Garamond" w:hAnsi="Garamond"/>
          <w:sz w:val="18"/>
          <w:szCs w:val="18"/>
        </w:rPr>
        <w:t>S</w:t>
      </w:r>
      <w:r w:rsidR="00DA573D" w:rsidRPr="00EA2829">
        <w:rPr>
          <w:rFonts w:ascii="Garamond" w:hAnsi="Garamond"/>
          <w:sz w:val="18"/>
          <w:szCs w:val="18"/>
        </w:rPr>
        <w:t>u</w:t>
      </w:r>
      <w:r w:rsidR="00F477DD" w:rsidRPr="00EA2829">
        <w:rPr>
          <w:rFonts w:ascii="Garamond" w:hAnsi="Garamond"/>
          <w:sz w:val="18"/>
          <w:szCs w:val="18"/>
        </w:rPr>
        <w:t>bprocessors</w:t>
      </w:r>
      <w:r w:rsidR="000867CC" w:rsidRPr="00EA2829">
        <w:rPr>
          <w:rFonts w:ascii="Garamond" w:hAnsi="Garamond"/>
          <w:sz w:val="18"/>
          <w:szCs w:val="18"/>
        </w:rPr>
        <w:t>’ care, custody, and</w:t>
      </w:r>
      <w:r w:rsidR="00F477DD" w:rsidRPr="00EA2829">
        <w:rPr>
          <w:rFonts w:ascii="Garamond" w:hAnsi="Garamond"/>
          <w:sz w:val="18"/>
          <w:szCs w:val="18"/>
        </w:rPr>
        <w:t xml:space="preserve"> </w:t>
      </w:r>
      <w:r w:rsidR="00DA573D" w:rsidRPr="00EA2829">
        <w:rPr>
          <w:rFonts w:ascii="Garamond" w:hAnsi="Garamond"/>
          <w:sz w:val="18"/>
          <w:szCs w:val="18"/>
        </w:rPr>
        <w:t>control.</w:t>
      </w:r>
      <w:r w:rsidR="00ED2948" w:rsidRPr="00EA2829">
        <w:rPr>
          <w:rFonts w:ascii="Garamond" w:hAnsi="Garamond"/>
          <w:sz w:val="18"/>
          <w:szCs w:val="18"/>
        </w:rPr>
        <w:t xml:space="preserve"> </w:t>
      </w:r>
      <w:r w:rsidR="006F66BB" w:rsidRPr="00EA2829">
        <w:rPr>
          <w:rFonts w:ascii="Garamond" w:hAnsi="Garamond"/>
          <w:sz w:val="18"/>
          <w:szCs w:val="18"/>
        </w:rPr>
        <w:t xml:space="preserve"> </w:t>
      </w:r>
    </w:p>
    <w:p w14:paraId="55545DE2" w14:textId="77777777" w:rsidR="00877369" w:rsidRPr="00EA2829" w:rsidRDefault="00877369" w:rsidP="00877369">
      <w:pPr>
        <w:pStyle w:val="ListParagraph"/>
        <w:rPr>
          <w:rFonts w:ascii="Garamond" w:hAnsi="Garamond"/>
          <w:sz w:val="18"/>
          <w:szCs w:val="18"/>
        </w:rPr>
      </w:pPr>
    </w:p>
    <w:p w14:paraId="2BF446FF" w14:textId="155B85F4" w:rsidR="00877369" w:rsidRPr="00EA2829" w:rsidRDefault="00877369" w:rsidP="00877369">
      <w:pPr>
        <w:pStyle w:val="ListParagraph"/>
        <w:spacing w:line="240" w:lineRule="auto"/>
        <w:ind w:left="0"/>
        <w:jc w:val="both"/>
        <w:rPr>
          <w:rFonts w:ascii="Garamond" w:hAnsi="Garamond"/>
          <w:sz w:val="18"/>
          <w:szCs w:val="18"/>
        </w:rPr>
      </w:pPr>
      <w:r w:rsidRPr="00EA2829">
        <w:rPr>
          <w:rFonts w:ascii="Garamond" w:hAnsi="Garamond"/>
          <w:sz w:val="18"/>
          <w:szCs w:val="18"/>
        </w:rPr>
        <w:t>COMPANY ACKOWLEDGE</w:t>
      </w:r>
      <w:r w:rsidR="00A15960" w:rsidRPr="00EA2829">
        <w:rPr>
          <w:rFonts w:ascii="Garamond" w:hAnsi="Garamond"/>
          <w:sz w:val="18"/>
          <w:szCs w:val="18"/>
        </w:rPr>
        <w:t>S</w:t>
      </w:r>
      <w:r w:rsidRPr="00EA2829">
        <w:rPr>
          <w:rFonts w:ascii="Garamond" w:hAnsi="Garamond"/>
          <w:sz w:val="18"/>
          <w:szCs w:val="18"/>
        </w:rPr>
        <w:t xml:space="preserve"> AND AGREES THAT </w:t>
      </w:r>
      <w:r w:rsidR="00A15960" w:rsidRPr="00EA2829">
        <w:rPr>
          <w:rFonts w:ascii="Garamond" w:hAnsi="Garamond"/>
          <w:sz w:val="18"/>
          <w:szCs w:val="18"/>
        </w:rPr>
        <w:t>COMPANY</w:t>
      </w:r>
      <w:r w:rsidRPr="00EA2829">
        <w:rPr>
          <w:rFonts w:ascii="Garamond" w:hAnsi="Garamond"/>
          <w:sz w:val="18"/>
          <w:szCs w:val="18"/>
        </w:rPr>
        <w:t xml:space="preserve"> HAS AN OBLIGATION TO COMPLY WITH APPLICABLE LAW AND P</w:t>
      </w:r>
      <w:r w:rsidR="00EA2829" w:rsidRPr="00EA2829">
        <w:rPr>
          <w:rFonts w:ascii="Garamond" w:hAnsi="Garamond"/>
          <w:sz w:val="18"/>
          <w:szCs w:val="18"/>
        </w:rPr>
        <w:t>R</w:t>
      </w:r>
      <w:r w:rsidRPr="00EA2829">
        <w:rPr>
          <w:rFonts w:ascii="Garamond" w:hAnsi="Garamond"/>
          <w:sz w:val="18"/>
          <w:szCs w:val="18"/>
        </w:rPr>
        <w:t xml:space="preserve">OVIDE ENTERPRISE WITH </w:t>
      </w:r>
      <w:r w:rsidR="00A15960" w:rsidRPr="00EA2829">
        <w:rPr>
          <w:rFonts w:ascii="Garamond" w:hAnsi="Garamond"/>
          <w:sz w:val="18"/>
          <w:szCs w:val="18"/>
        </w:rPr>
        <w:t xml:space="preserve">ALL INFORMATION THAT IS NECESSARY FOR SUCH COMPLIANCE.  COMPANY FURTHER ACKNOWLEDGES AND AGREES THAT COMPANY, REGARDLESS OF </w:t>
      </w:r>
      <w:r w:rsidR="007D18AC" w:rsidRPr="00EA2829">
        <w:rPr>
          <w:rFonts w:ascii="Garamond" w:hAnsi="Garamond"/>
          <w:sz w:val="18"/>
          <w:szCs w:val="18"/>
        </w:rPr>
        <w:t xml:space="preserve">WHETHER </w:t>
      </w:r>
      <w:r w:rsidR="00A15960" w:rsidRPr="00EA2829">
        <w:rPr>
          <w:rFonts w:ascii="Garamond" w:hAnsi="Garamond"/>
          <w:sz w:val="18"/>
          <w:szCs w:val="18"/>
        </w:rPr>
        <w:t>COMPANY</w:t>
      </w:r>
      <w:r w:rsidR="007D18AC" w:rsidRPr="00EA2829">
        <w:rPr>
          <w:rFonts w:ascii="Garamond" w:hAnsi="Garamond"/>
          <w:sz w:val="18"/>
          <w:szCs w:val="18"/>
        </w:rPr>
        <w:t xml:space="preserve"> </w:t>
      </w:r>
      <w:r w:rsidR="007F49A6" w:rsidRPr="00EA2829">
        <w:rPr>
          <w:rFonts w:ascii="Garamond" w:hAnsi="Garamond"/>
          <w:sz w:val="18"/>
          <w:szCs w:val="18"/>
        </w:rPr>
        <w:t xml:space="preserve">OR ENTERPRISE </w:t>
      </w:r>
      <w:r w:rsidR="007D18AC" w:rsidRPr="00EA2829">
        <w:rPr>
          <w:rFonts w:ascii="Garamond" w:hAnsi="Garamond"/>
          <w:sz w:val="18"/>
          <w:szCs w:val="18"/>
        </w:rPr>
        <w:t>SIGNS THIS DPA</w:t>
      </w:r>
      <w:r w:rsidR="00A15960" w:rsidRPr="00EA2829">
        <w:rPr>
          <w:rFonts w:ascii="Garamond" w:hAnsi="Garamond"/>
          <w:sz w:val="18"/>
          <w:szCs w:val="18"/>
        </w:rPr>
        <w:t xml:space="preserve">, WILL BE BOUND </w:t>
      </w:r>
      <w:r w:rsidR="008C62C2" w:rsidRPr="00EA2829">
        <w:rPr>
          <w:rFonts w:ascii="Garamond" w:hAnsi="Garamond"/>
          <w:sz w:val="18"/>
          <w:szCs w:val="18"/>
        </w:rPr>
        <w:t xml:space="preserve">BY </w:t>
      </w:r>
      <w:r w:rsidR="00A15960" w:rsidRPr="00EA2829">
        <w:rPr>
          <w:rFonts w:ascii="Garamond" w:hAnsi="Garamond"/>
          <w:sz w:val="18"/>
          <w:szCs w:val="18"/>
        </w:rPr>
        <w:t xml:space="preserve">THE TERMS AND CONDITION OF THIS DPA </w:t>
      </w:r>
      <w:r w:rsidR="007D18AC" w:rsidRPr="00EA2829">
        <w:rPr>
          <w:rFonts w:ascii="Garamond" w:hAnsi="Garamond"/>
          <w:sz w:val="18"/>
          <w:szCs w:val="18"/>
        </w:rPr>
        <w:t>UPON</w:t>
      </w:r>
      <w:r w:rsidR="00A15960" w:rsidRPr="00EA2829">
        <w:rPr>
          <w:rFonts w:ascii="Garamond" w:hAnsi="Garamond"/>
          <w:sz w:val="18"/>
          <w:szCs w:val="18"/>
        </w:rPr>
        <w:t xml:space="preserve"> COMPANY’S ACCEPTANCE OF SERVICES FROM ENTERPRISE.</w:t>
      </w:r>
    </w:p>
    <w:p w14:paraId="00820EE4" w14:textId="19BAAE76" w:rsidR="00705662" w:rsidRPr="00EA2829" w:rsidRDefault="00705662" w:rsidP="00953AFF">
      <w:pPr>
        <w:autoSpaceDE w:val="0"/>
        <w:autoSpaceDN w:val="0"/>
        <w:adjustRightInd w:val="0"/>
        <w:spacing w:after="0" w:line="240" w:lineRule="auto"/>
        <w:jc w:val="both"/>
        <w:rPr>
          <w:rFonts w:ascii="Garamond" w:hAnsi="Garamond" w:cs="Arial"/>
          <w:sz w:val="18"/>
          <w:szCs w:val="18"/>
        </w:rPr>
      </w:pPr>
    </w:p>
    <w:p w14:paraId="1D1618FB" w14:textId="728F9FB6" w:rsidR="00C50279" w:rsidRPr="00EA2829" w:rsidRDefault="00F26D06" w:rsidP="00953AFF">
      <w:pPr>
        <w:autoSpaceDE w:val="0"/>
        <w:autoSpaceDN w:val="0"/>
        <w:adjustRightInd w:val="0"/>
        <w:spacing w:after="0" w:line="240" w:lineRule="auto"/>
        <w:ind w:left="851"/>
        <w:jc w:val="both"/>
        <w:rPr>
          <w:rFonts w:ascii="Garamond" w:hAnsi="Garamond" w:cs="Arial"/>
          <w:b/>
          <w:bCs/>
          <w:sz w:val="18"/>
          <w:szCs w:val="18"/>
        </w:rPr>
      </w:pPr>
      <w:r w:rsidRPr="00EA2829">
        <w:rPr>
          <w:rFonts w:ascii="Garamond" w:hAnsi="Garamond" w:cs="Arial"/>
          <w:b/>
          <w:bCs/>
          <w:sz w:val="18"/>
          <w:szCs w:val="18"/>
        </w:rPr>
        <w:t>ENTERPRISE</w:t>
      </w:r>
      <w:r w:rsidR="00565B28"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r>
      <w:r w:rsidR="00C50279" w:rsidRPr="00EA2829">
        <w:rPr>
          <w:rFonts w:ascii="Garamond" w:hAnsi="Garamond" w:cs="Arial"/>
          <w:b/>
          <w:bCs/>
          <w:sz w:val="18"/>
          <w:szCs w:val="18"/>
        </w:rPr>
        <w:tab/>
        <w:t>COMPANY</w:t>
      </w:r>
    </w:p>
    <w:p w14:paraId="028F1F24" w14:textId="51774482" w:rsidR="00DC773D" w:rsidRDefault="00C50279" w:rsidP="00953AFF">
      <w:pPr>
        <w:autoSpaceDE w:val="0"/>
        <w:autoSpaceDN w:val="0"/>
        <w:adjustRightInd w:val="0"/>
        <w:spacing w:after="0" w:line="240" w:lineRule="auto"/>
        <w:ind w:left="851"/>
        <w:jc w:val="both"/>
        <w:rPr>
          <w:rFonts w:ascii="Garamond" w:hAnsi="Garamond" w:cs="Arial"/>
          <w:b/>
          <w:bCs/>
          <w:sz w:val="19"/>
          <w:szCs w:val="19"/>
        </w:rPr>
      </w:pPr>
      <w:r w:rsidRPr="00C50279">
        <w:rPr>
          <w:rFonts w:ascii="Garamond" w:hAnsi="Garamond" w:cs="Arial"/>
          <w:b/>
          <w:bCs/>
          <w:sz w:val="19"/>
          <w:szCs w:val="19"/>
          <w:highlight w:val="yellow"/>
        </w:rPr>
        <w:t>(</w:t>
      </w:r>
      <w:r w:rsidRPr="009E2E88">
        <w:rPr>
          <w:rFonts w:ascii="Garamond" w:hAnsi="Garamond" w:cs="Arial"/>
          <w:b/>
          <w:bCs/>
          <w:sz w:val="16"/>
          <w:szCs w:val="16"/>
          <w:highlight w:val="yellow"/>
        </w:rPr>
        <w:t xml:space="preserve">REENTER </w:t>
      </w:r>
      <w:r w:rsidR="003C3EF3" w:rsidRPr="009E2E88">
        <w:rPr>
          <w:rFonts w:ascii="Garamond" w:hAnsi="Garamond" w:cs="Arial"/>
          <w:b/>
          <w:bCs/>
          <w:sz w:val="16"/>
          <w:szCs w:val="16"/>
          <w:highlight w:val="yellow"/>
        </w:rPr>
        <w:t xml:space="preserve">SUDDATH/STRLX </w:t>
      </w:r>
      <w:r w:rsidRPr="009E2E88">
        <w:rPr>
          <w:rFonts w:ascii="Garamond" w:hAnsi="Garamond" w:cs="Arial"/>
          <w:b/>
          <w:bCs/>
          <w:sz w:val="16"/>
          <w:szCs w:val="16"/>
          <w:highlight w:val="yellow"/>
        </w:rPr>
        <w:t xml:space="preserve">ENTITY </w:t>
      </w:r>
      <w:r w:rsidR="00EA0760" w:rsidRPr="009E2E88">
        <w:rPr>
          <w:rFonts w:ascii="Garamond" w:hAnsi="Garamond" w:cs="Arial"/>
          <w:b/>
          <w:bCs/>
          <w:sz w:val="16"/>
          <w:szCs w:val="16"/>
          <w:highlight w:val="yellow"/>
        </w:rPr>
        <w:t xml:space="preserve">INFORMATION </w:t>
      </w:r>
      <w:r w:rsidRPr="009E2E88">
        <w:rPr>
          <w:rFonts w:ascii="Garamond" w:hAnsi="Garamond" w:cs="Arial"/>
          <w:b/>
          <w:bCs/>
          <w:sz w:val="16"/>
          <w:szCs w:val="16"/>
          <w:highlight w:val="yellow"/>
        </w:rPr>
        <w:t>LISTED IN FIRST PARAGRAPH OF DPA</w:t>
      </w:r>
      <w:r w:rsidRPr="00C50279">
        <w:rPr>
          <w:rFonts w:ascii="Garamond" w:hAnsi="Garamond" w:cs="Arial"/>
          <w:b/>
          <w:bCs/>
          <w:sz w:val="19"/>
          <w:szCs w:val="19"/>
          <w:highlight w:val="yellow"/>
        </w:rPr>
        <w:t>)</w:t>
      </w:r>
      <w:r w:rsidR="00DC773D">
        <w:rPr>
          <w:rFonts w:ascii="Garamond" w:hAnsi="Garamond" w:cs="Arial"/>
          <w:b/>
          <w:bCs/>
          <w:sz w:val="19"/>
          <w:szCs w:val="19"/>
        </w:rPr>
        <w:tab/>
      </w:r>
      <w:r w:rsidR="00DC773D">
        <w:rPr>
          <w:rFonts w:ascii="Garamond" w:hAnsi="Garamond" w:cs="Arial"/>
          <w:b/>
          <w:bCs/>
          <w:sz w:val="19"/>
          <w:szCs w:val="19"/>
        </w:rPr>
        <w:tab/>
      </w:r>
    </w:p>
    <w:p w14:paraId="7A5A4D68" w14:textId="4910FA6E" w:rsidR="00565B28" w:rsidRDefault="00565B28" w:rsidP="00953AFF">
      <w:pPr>
        <w:autoSpaceDE w:val="0"/>
        <w:autoSpaceDN w:val="0"/>
        <w:adjustRightInd w:val="0"/>
        <w:spacing w:after="0" w:line="240" w:lineRule="auto"/>
        <w:ind w:left="851"/>
        <w:jc w:val="both"/>
        <w:rPr>
          <w:rFonts w:ascii="Garamond" w:hAnsi="Garamond" w:cs="Arial"/>
          <w:b/>
          <w:bCs/>
          <w:sz w:val="19"/>
          <w:szCs w:val="19"/>
        </w:rPr>
      </w:pPr>
    </w:p>
    <w:p w14:paraId="1364DAE6" w14:textId="77777777" w:rsidR="00DC773D" w:rsidRPr="002A3AE3" w:rsidRDefault="00DC773D" w:rsidP="00953AFF">
      <w:pPr>
        <w:autoSpaceDE w:val="0"/>
        <w:autoSpaceDN w:val="0"/>
        <w:adjustRightInd w:val="0"/>
        <w:spacing w:after="0" w:line="240" w:lineRule="auto"/>
        <w:ind w:left="851"/>
        <w:jc w:val="both"/>
        <w:rPr>
          <w:rFonts w:ascii="Garamond" w:hAnsi="Garamond" w:cs="Arial"/>
          <w:b/>
          <w:bCs/>
          <w:sz w:val="19"/>
          <w:szCs w:val="19"/>
        </w:rPr>
      </w:pPr>
    </w:p>
    <w:p w14:paraId="5F10C6B6" w14:textId="4588270F" w:rsidR="00565B28" w:rsidRPr="00EA2829" w:rsidRDefault="00565B28" w:rsidP="00953AFF">
      <w:pPr>
        <w:autoSpaceDE w:val="0"/>
        <w:autoSpaceDN w:val="0"/>
        <w:adjustRightInd w:val="0"/>
        <w:spacing w:after="0" w:line="240" w:lineRule="auto"/>
        <w:ind w:left="851"/>
        <w:jc w:val="both"/>
        <w:rPr>
          <w:rFonts w:ascii="Garamond" w:hAnsi="Garamond" w:cs="Arial"/>
          <w:sz w:val="18"/>
          <w:szCs w:val="18"/>
        </w:rPr>
      </w:pPr>
      <w:r w:rsidRPr="00EA2829">
        <w:rPr>
          <w:rFonts w:ascii="Garamond" w:hAnsi="Garamond" w:cs="Arial"/>
          <w:sz w:val="18"/>
          <w:szCs w:val="18"/>
        </w:rPr>
        <w:t>Signature: __________________________</w:t>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t>Signature: ___________________________</w:t>
      </w:r>
    </w:p>
    <w:p w14:paraId="3B9A495C" w14:textId="134F408B" w:rsidR="00E46CF1" w:rsidRPr="00EA2829" w:rsidRDefault="00E46CF1" w:rsidP="00953AFF">
      <w:pPr>
        <w:autoSpaceDE w:val="0"/>
        <w:autoSpaceDN w:val="0"/>
        <w:adjustRightInd w:val="0"/>
        <w:spacing w:after="0" w:line="240" w:lineRule="auto"/>
        <w:rPr>
          <w:rFonts w:ascii="Garamond" w:hAnsi="Garamond"/>
          <w:sz w:val="18"/>
          <w:szCs w:val="18"/>
        </w:rPr>
      </w:pPr>
    </w:p>
    <w:p w14:paraId="626BE305" w14:textId="23AFD544" w:rsidR="00565B28" w:rsidRPr="00EA2829" w:rsidRDefault="00565B28" w:rsidP="00953AFF">
      <w:pPr>
        <w:autoSpaceDE w:val="0"/>
        <w:autoSpaceDN w:val="0"/>
        <w:adjustRightInd w:val="0"/>
        <w:spacing w:after="0" w:line="240" w:lineRule="auto"/>
        <w:rPr>
          <w:rFonts w:ascii="Garamond" w:hAnsi="Garamond"/>
          <w:sz w:val="18"/>
          <w:szCs w:val="18"/>
        </w:rPr>
      </w:pPr>
      <w:r w:rsidRPr="00EA2829">
        <w:rPr>
          <w:rFonts w:ascii="Garamond" w:hAnsi="Garamond"/>
          <w:sz w:val="18"/>
          <w:szCs w:val="18"/>
        </w:rPr>
        <w:tab/>
        <w:t xml:space="preserve">   Printed Name: ______________________</w:t>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t>Printed Name: ________________________</w:t>
      </w:r>
    </w:p>
    <w:p w14:paraId="2B9544F5" w14:textId="188327C6" w:rsidR="00565B28" w:rsidRPr="00EA2829" w:rsidRDefault="00565B28" w:rsidP="00953AFF">
      <w:pPr>
        <w:autoSpaceDE w:val="0"/>
        <w:autoSpaceDN w:val="0"/>
        <w:adjustRightInd w:val="0"/>
        <w:spacing w:after="0" w:line="240" w:lineRule="auto"/>
        <w:rPr>
          <w:rFonts w:ascii="Garamond" w:hAnsi="Garamond"/>
          <w:sz w:val="18"/>
          <w:szCs w:val="18"/>
        </w:rPr>
      </w:pPr>
    </w:p>
    <w:p w14:paraId="7A999651" w14:textId="00A4CE29" w:rsidR="00565B28" w:rsidRPr="00EA2829" w:rsidRDefault="00565B28" w:rsidP="00953AFF">
      <w:pPr>
        <w:autoSpaceDE w:val="0"/>
        <w:autoSpaceDN w:val="0"/>
        <w:adjustRightInd w:val="0"/>
        <w:spacing w:after="0" w:line="240" w:lineRule="auto"/>
        <w:rPr>
          <w:rFonts w:ascii="Garamond" w:hAnsi="Garamond"/>
          <w:sz w:val="18"/>
          <w:szCs w:val="18"/>
        </w:rPr>
      </w:pPr>
      <w:r w:rsidRPr="00EA2829">
        <w:rPr>
          <w:rFonts w:ascii="Garamond" w:hAnsi="Garamond"/>
          <w:sz w:val="18"/>
          <w:szCs w:val="18"/>
        </w:rPr>
        <w:tab/>
        <w:t xml:space="preserve">   Title: ______________________________</w:t>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t>Title: ________________________________</w:t>
      </w:r>
    </w:p>
    <w:p w14:paraId="4D85AB99" w14:textId="1C14E8F9" w:rsidR="00284637" w:rsidRPr="00EA2829" w:rsidRDefault="00284637" w:rsidP="00953AFF">
      <w:pPr>
        <w:autoSpaceDE w:val="0"/>
        <w:autoSpaceDN w:val="0"/>
        <w:adjustRightInd w:val="0"/>
        <w:spacing w:after="0" w:line="240" w:lineRule="auto"/>
        <w:rPr>
          <w:rFonts w:ascii="Garamond" w:hAnsi="Garamond"/>
          <w:sz w:val="18"/>
          <w:szCs w:val="18"/>
        </w:rPr>
      </w:pPr>
    </w:p>
    <w:p w14:paraId="121AD8C8" w14:textId="5553BCC1" w:rsidR="00284637" w:rsidRPr="00EA2829" w:rsidRDefault="00284637" w:rsidP="00953AFF">
      <w:pPr>
        <w:autoSpaceDE w:val="0"/>
        <w:autoSpaceDN w:val="0"/>
        <w:adjustRightInd w:val="0"/>
        <w:spacing w:after="0" w:line="240" w:lineRule="auto"/>
        <w:rPr>
          <w:rFonts w:ascii="Garamond" w:hAnsi="Garamond"/>
          <w:sz w:val="18"/>
          <w:szCs w:val="18"/>
        </w:rPr>
      </w:pPr>
      <w:r w:rsidRPr="00EA2829">
        <w:rPr>
          <w:rFonts w:ascii="Garamond" w:hAnsi="Garamond"/>
          <w:sz w:val="18"/>
          <w:szCs w:val="18"/>
        </w:rPr>
        <w:t>And, as applicable:</w:t>
      </w:r>
    </w:p>
    <w:p w14:paraId="3825718A" w14:textId="77777777" w:rsidR="0087480D" w:rsidRPr="00EA2829" w:rsidRDefault="0087480D" w:rsidP="0087480D">
      <w:pPr>
        <w:autoSpaceDE w:val="0"/>
        <w:autoSpaceDN w:val="0"/>
        <w:adjustRightInd w:val="0"/>
        <w:spacing w:after="0" w:line="240" w:lineRule="auto"/>
        <w:ind w:left="851"/>
        <w:jc w:val="both"/>
        <w:rPr>
          <w:rFonts w:ascii="Garamond" w:hAnsi="Garamond" w:cs="Arial"/>
          <w:b/>
          <w:bCs/>
          <w:sz w:val="18"/>
          <w:szCs w:val="18"/>
        </w:rPr>
      </w:pPr>
    </w:p>
    <w:p w14:paraId="6E3F6738" w14:textId="2CDB821E" w:rsidR="00423451" w:rsidRDefault="0087480D" w:rsidP="0072513A">
      <w:pPr>
        <w:autoSpaceDE w:val="0"/>
        <w:autoSpaceDN w:val="0"/>
        <w:adjustRightInd w:val="0"/>
        <w:spacing w:after="0" w:line="240" w:lineRule="auto"/>
        <w:ind w:left="851"/>
        <w:jc w:val="both"/>
        <w:rPr>
          <w:rFonts w:ascii="Garamond" w:hAnsi="Garamond" w:cs="Arial"/>
          <w:b/>
          <w:bCs/>
          <w:sz w:val="19"/>
          <w:szCs w:val="19"/>
        </w:rPr>
      </w:pPr>
      <w:r w:rsidRPr="00EA2829">
        <w:rPr>
          <w:rFonts w:ascii="Garamond" w:hAnsi="Garamond" w:cs="Arial"/>
          <w:b/>
          <w:bCs/>
          <w:sz w:val="18"/>
          <w:szCs w:val="18"/>
        </w:rPr>
        <w:t>ENTERPRISE</w:t>
      </w:r>
      <w:r w:rsidRPr="002A3AE3">
        <w:rPr>
          <w:rFonts w:ascii="Garamond" w:hAnsi="Garamond" w:cs="Arial"/>
          <w:b/>
          <w:bCs/>
          <w:sz w:val="19"/>
          <w:szCs w:val="19"/>
        </w:rPr>
        <w:tab/>
      </w:r>
      <w:r w:rsidRPr="009E2E88">
        <w:rPr>
          <w:rFonts w:ascii="Garamond" w:hAnsi="Garamond" w:cs="Arial"/>
          <w:b/>
          <w:bCs/>
          <w:sz w:val="16"/>
          <w:szCs w:val="16"/>
          <w:highlight w:val="yellow"/>
        </w:rPr>
        <w:t>(</w:t>
      </w:r>
      <w:r w:rsidR="00C50279" w:rsidRPr="009E2E88">
        <w:rPr>
          <w:rFonts w:ascii="Garamond" w:hAnsi="Garamond" w:cs="Arial"/>
          <w:b/>
          <w:bCs/>
          <w:sz w:val="16"/>
          <w:szCs w:val="16"/>
          <w:highlight w:val="yellow"/>
        </w:rPr>
        <w:t xml:space="preserve">IF ADDITIONAL SUDDATH/STRLX ENTITIES ARE ENTERING INTO DPA, INCLUDE </w:t>
      </w:r>
      <w:r w:rsidR="00622B63" w:rsidRPr="009E2E88">
        <w:rPr>
          <w:rFonts w:ascii="Garamond" w:hAnsi="Garamond" w:cs="Arial"/>
          <w:b/>
          <w:bCs/>
          <w:sz w:val="16"/>
          <w:szCs w:val="16"/>
          <w:highlight w:val="yellow"/>
        </w:rPr>
        <w:t xml:space="preserve">INFORMATION </w:t>
      </w:r>
      <w:r w:rsidR="00C50279" w:rsidRPr="009E2E88">
        <w:rPr>
          <w:rFonts w:ascii="Garamond" w:hAnsi="Garamond" w:cs="Arial"/>
          <w:b/>
          <w:bCs/>
          <w:sz w:val="16"/>
          <w:szCs w:val="16"/>
          <w:highlight w:val="yellow"/>
        </w:rPr>
        <w:t>HERE</w:t>
      </w:r>
      <w:r w:rsidRPr="009E2E88">
        <w:rPr>
          <w:rFonts w:ascii="Garamond" w:hAnsi="Garamond" w:cs="Arial"/>
          <w:b/>
          <w:bCs/>
          <w:sz w:val="16"/>
          <w:szCs w:val="16"/>
          <w:highlight w:val="yellow"/>
        </w:rPr>
        <w:t>)</w:t>
      </w:r>
      <w:r w:rsidRPr="002A3AE3">
        <w:rPr>
          <w:rFonts w:ascii="Garamond" w:hAnsi="Garamond" w:cs="Arial"/>
          <w:b/>
          <w:bCs/>
          <w:sz w:val="19"/>
          <w:szCs w:val="19"/>
        </w:rPr>
        <w:tab/>
      </w:r>
    </w:p>
    <w:p w14:paraId="7C1B859F" w14:textId="46E224F7" w:rsidR="0072513A" w:rsidRPr="00EA2829" w:rsidRDefault="0072513A" w:rsidP="0072513A">
      <w:pPr>
        <w:autoSpaceDE w:val="0"/>
        <w:autoSpaceDN w:val="0"/>
        <w:adjustRightInd w:val="0"/>
        <w:spacing w:after="0" w:line="240" w:lineRule="auto"/>
        <w:ind w:left="851"/>
        <w:jc w:val="both"/>
        <w:rPr>
          <w:rFonts w:ascii="Garamond" w:hAnsi="Garamond" w:cs="Arial"/>
          <w:b/>
          <w:bCs/>
          <w:sz w:val="18"/>
          <w:szCs w:val="18"/>
        </w:rPr>
      </w:pPr>
    </w:p>
    <w:p w14:paraId="6CB0E97A" w14:textId="4C4AFFE8" w:rsidR="0072513A" w:rsidRPr="00EA2829" w:rsidRDefault="0072513A" w:rsidP="0072513A">
      <w:pPr>
        <w:autoSpaceDE w:val="0"/>
        <w:autoSpaceDN w:val="0"/>
        <w:adjustRightInd w:val="0"/>
        <w:spacing w:after="0" w:line="240" w:lineRule="auto"/>
        <w:ind w:left="851"/>
        <w:jc w:val="both"/>
        <w:rPr>
          <w:rFonts w:ascii="Garamond" w:hAnsi="Garamond" w:cs="Arial"/>
          <w:b/>
          <w:bCs/>
          <w:sz w:val="18"/>
          <w:szCs w:val="18"/>
        </w:rPr>
      </w:pPr>
      <w:r w:rsidRPr="00EA2829">
        <w:rPr>
          <w:rFonts w:ascii="Garamond" w:hAnsi="Garamond" w:cs="Arial"/>
          <w:b/>
          <w:bCs/>
          <w:sz w:val="18"/>
          <w:szCs w:val="18"/>
          <w:highlight w:val="yellow"/>
        </w:rPr>
        <w:t>ENTER SUDDATH/STRLX ENTITY NAME</w:t>
      </w:r>
    </w:p>
    <w:p w14:paraId="029DBED8" w14:textId="77777777" w:rsidR="00423451" w:rsidRPr="00EA2829" w:rsidRDefault="00423451" w:rsidP="0087480D">
      <w:pPr>
        <w:autoSpaceDE w:val="0"/>
        <w:autoSpaceDN w:val="0"/>
        <w:adjustRightInd w:val="0"/>
        <w:spacing w:after="0" w:line="240" w:lineRule="auto"/>
        <w:ind w:left="851"/>
        <w:jc w:val="both"/>
        <w:rPr>
          <w:rFonts w:ascii="Garamond" w:hAnsi="Garamond" w:cs="Arial"/>
          <w:b/>
          <w:bCs/>
          <w:sz w:val="18"/>
          <w:szCs w:val="18"/>
        </w:rPr>
      </w:pPr>
    </w:p>
    <w:p w14:paraId="4CFA0B4A" w14:textId="65D12C0D" w:rsidR="0087480D" w:rsidRPr="00EA2829" w:rsidRDefault="0087480D" w:rsidP="0087480D">
      <w:pPr>
        <w:autoSpaceDE w:val="0"/>
        <w:autoSpaceDN w:val="0"/>
        <w:adjustRightInd w:val="0"/>
        <w:spacing w:after="0" w:line="240" w:lineRule="auto"/>
        <w:ind w:left="851"/>
        <w:jc w:val="both"/>
        <w:rPr>
          <w:rFonts w:ascii="Garamond" w:hAnsi="Garamond" w:cs="Arial"/>
          <w:sz w:val="18"/>
          <w:szCs w:val="18"/>
        </w:rPr>
      </w:pPr>
      <w:r w:rsidRPr="00EA2829">
        <w:rPr>
          <w:rFonts w:ascii="Garamond" w:hAnsi="Garamond" w:cs="Arial"/>
          <w:sz w:val="18"/>
          <w:szCs w:val="18"/>
        </w:rPr>
        <w:t>Signature: __________________________</w:t>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r>
      <w:r w:rsidRPr="00EA2829">
        <w:rPr>
          <w:rFonts w:ascii="Garamond" w:hAnsi="Garamond" w:cs="Arial"/>
          <w:sz w:val="18"/>
          <w:szCs w:val="18"/>
        </w:rPr>
        <w:tab/>
      </w:r>
    </w:p>
    <w:p w14:paraId="2F9003F4" w14:textId="77777777" w:rsidR="0087480D" w:rsidRPr="00EA2829" w:rsidRDefault="0087480D" w:rsidP="0087480D">
      <w:pPr>
        <w:autoSpaceDE w:val="0"/>
        <w:autoSpaceDN w:val="0"/>
        <w:adjustRightInd w:val="0"/>
        <w:spacing w:after="0" w:line="240" w:lineRule="auto"/>
        <w:rPr>
          <w:rFonts w:ascii="Garamond" w:hAnsi="Garamond"/>
          <w:sz w:val="18"/>
          <w:szCs w:val="18"/>
        </w:rPr>
      </w:pPr>
    </w:p>
    <w:p w14:paraId="42F47AF6" w14:textId="086D57E2" w:rsidR="0087480D" w:rsidRPr="00EA2829" w:rsidRDefault="0087480D" w:rsidP="0087480D">
      <w:pPr>
        <w:autoSpaceDE w:val="0"/>
        <w:autoSpaceDN w:val="0"/>
        <w:adjustRightInd w:val="0"/>
        <w:spacing w:after="0" w:line="240" w:lineRule="auto"/>
        <w:rPr>
          <w:rFonts w:ascii="Garamond" w:hAnsi="Garamond"/>
          <w:sz w:val="18"/>
          <w:szCs w:val="18"/>
        </w:rPr>
      </w:pPr>
      <w:r w:rsidRPr="00EA2829">
        <w:rPr>
          <w:rFonts w:ascii="Garamond" w:hAnsi="Garamond"/>
          <w:sz w:val="18"/>
          <w:szCs w:val="18"/>
        </w:rPr>
        <w:tab/>
        <w:t xml:space="preserve">   Printed Name: ______________________</w:t>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r w:rsidRPr="00EA2829">
        <w:rPr>
          <w:rFonts w:ascii="Garamond" w:hAnsi="Garamond"/>
          <w:sz w:val="18"/>
          <w:szCs w:val="18"/>
        </w:rPr>
        <w:tab/>
      </w:r>
    </w:p>
    <w:p w14:paraId="381E089C" w14:textId="77777777" w:rsidR="0087480D" w:rsidRPr="00EA2829" w:rsidRDefault="0087480D" w:rsidP="0087480D">
      <w:pPr>
        <w:autoSpaceDE w:val="0"/>
        <w:autoSpaceDN w:val="0"/>
        <w:adjustRightInd w:val="0"/>
        <w:spacing w:after="0" w:line="240" w:lineRule="auto"/>
        <w:rPr>
          <w:rFonts w:ascii="Garamond" w:hAnsi="Garamond"/>
          <w:sz w:val="18"/>
          <w:szCs w:val="18"/>
        </w:rPr>
      </w:pPr>
    </w:p>
    <w:p w14:paraId="77A023E3" w14:textId="77777777" w:rsidR="00284637" w:rsidRPr="00EA2829" w:rsidRDefault="0087480D" w:rsidP="0087480D">
      <w:pPr>
        <w:spacing w:line="240" w:lineRule="auto"/>
        <w:rPr>
          <w:rFonts w:ascii="Garamond" w:hAnsi="Garamond"/>
          <w:sz w:val="18"/>
          <w:szCs w:val="18"/>
        </w:rPr>
      </w:pPr>
      <w:r w:rsidRPr="00EA2829">
        <w:rPr>
          <w:rFonts w:ascii="Garamond" w:hAnsi="Garamond"/>
          <w:sz w:val="18"/>
          <w:szCs w:val="18"/>
        </w:rPr>
        <w:tab/>
        <w:t xml:space="preserve">   Title: ______________________________</w:t>
      </w:r>
    </w:p>
    <w:p w14:paraId="2EECF3E8" w14:textId="41C4DE11" w:rsidR="002A3AE3" w:rsidRDefault="00284637" w:rsidP="00953AFF">
      <w:pPr>
        <w:spacing w:line="240" w:lineRule="auto"/>
        <w:rPr>
          <w:rFonts w:ascii="Garamond" w:hAnsi="Garamond"/>
          <w:sz w:val="19"/>
          <w:szCs w:val="19"/>
        </w:rPr>
      </w:pPr>
      <w:r w:rsidRPr="00EA2829">
        <w:rPr>
          <w:rFonts w:ascii="Garamond" w:hAnsi="Garamond"/>
          <w:sz w:val="18"/>
          <w:szCs w:val="18"/>
        </w:rPr>
        <w:tab/>
        <w:t xml:space="preserve">   Address:________________________________</w:t>
      </w:r>
      <w:r w:rsidR="0087480D" w:rsidRPr="002A3AE3">
        <w:rPr>
          <w:rFonts w:ascii="Garamond" w:hAnsi="Garamond"/>
          <w:sz w:val="19"/>
          <w:szCs w:val="19"/>
        </w:rPr>
        <w:tab/>
      </w:r>
    </w:p>
    <w:p w14:paraId="379A98FA" w14:textId="77777777" w:rsidR="00EA2829" w:rsidRDefault="00EA2829" w:rsidP="00953AFF">
      <w:pPr>
        <w:spacing w:line="240" w:lineRule="auto"/>
        <w:rPr>
          <w:rFonts w:ascii="Garamond" w:hAnsi="Garamond"/>
          <w:sz w:val="19"/>
          <w:szCs w:val="19"/>
        </w:rPr>
      </w:pPr>
    </w:p>
    <w:p w14:paraId="3118E857" w14:textId="77777777" w:rsidR="00EA2829" w:rsidRDefault="00EA2829" w:rsidP="00953AFF">
      <w:pPr>
        <w:spacing w:line="240" w:lineRule="auto"/>
        <w:rPr>
          <w:rFonts w:ascii="Garamond" w:hAnsi="Garamond"/>
          <w:sz w:val="19"/>
          <w:szCs w:val="19"/>
        </w:rPr>
      </w:pPr>
    </w:p>
    <w:p w14:paraId="50A0A205" w14:textId="77777777" w:rsidR="00EA2829" w:rsidRDefault="00EA2829" w:rsidP="00953AFF">
      <w:pPr>
        <w:spacing w:line="240" w:lineRule="auto"/>
        <w:rPr>
          <w:rFonts w:ascii="Garamond" w:hAnsi="Garamond"/>
          <w:sz w:val="19"/>
          <w:szCs w:val="19"/>
        </w:rPr>
      </w:pPr>
    </w:p>
    <w:p w14:paraId="389F7908" w14:textId="77777777" w:rsidR="00EA2829" w:rsidRDefault="00EA2829" w:rsidP="00953AFF">
      <w:pPr>
        <w:spacing w:line="240" w:lineRule="auto"/>
        <w:rPr>
          <w:rFonts w:ascii="Garamond" w:hAnsi="Garamond"/>
          <w:sz w:val="19"/>
          <w:szCs w:val="19"/>
        </w:rPr>
      </w:pPr>
    </w:p>
    <w:p w14:paraId="09F48366" w14:textId="77B89D6E" w:rsidR="003C15C8" w:rsidRPr="00EA2829" w:rsidRDefault="00DC773D" w:rsidP="003C15C8">
      <w:pPr>
        <w:spacing w:line="240" w:lineRule="auto"/>
        <w:jc w:val="center"/>
        <w:rPr>
          <w:rFonts w:ascii="Garamond" w:hAnsi="Garamond"/>
          <w:b/>
          <w:bCs/>
          <w:sz w:val="18"/>
          <w:szCs w:val="18"/>
          <w:u w:val="single"/>
        </w:rPr>
      </w:pPr>
      <w:r w:rsidRPr="00EA2829">
        <w:rPr>
          <w:rFonts w:ascii="Garamond" w:hAnsi="Garamond"/>
          <w:b/>
          <w:bCs/>
          <w:sz w:val="18"/>
          <w:szCs w:val="18"/>
          <w:u w:val="single"/>
        </w:rPr>
        <w:lastRenderedPageBreak/>
        <w:t>S</w:t>
      </w:r>
      <w:r w:rsidR="005374F5" w:rsidRPr="00EA2829">
        <w:rPr>
          <w:rFonts w:ascii="Garamond" w:hAnsi="Garamond"/>
          <w:b/>
          <w:bCs/>
          <w:sz w:val="18"/>
          <w:szCs w:val="18"/>
          <w:u w:val="single"/>
        </w:rPr>
        <w:t>CHEDULE</w:t>
      </w:r>
      <w:r w:rsidR="00F21801" w:rsidRPr="00EA2829">
        <w:rPr>
          <w:rFonts w:ascii="Garamond" w:hAnsi="Garamond"/>
          <w:b/>
          <w:bCs/>
          <w:sz w:val="18"/>
          <w:szCs w:val="18"/>
          <w:u w:val="single"/>
        </w:rPr>
        <w:t xml:space="preserve"> 1</w:t>
      </w:r>
    </w:p>
    <w:p w14:paraId="6EDB3546" w14:textId="0A8E237F" w:rsidR="00992A4D" w:rsidRPr="00EA2829" w:rsidRDefault="00992A4D" w:rsidP="003C15C8">
      <w:pPr>
        <w:spacing w:line="240" w:lineRule="auto"/>
        <w:jc w:val="center"/>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ANNEX I</w:t>
      </w:r>
    </w:p>
    <w:p w14:paraId="6A97B8EF" w14:textId="78C88FB6" w:rsidR="00992A4D" w:rsidRPr="00EA2829" w:rsidRDefault="00992A4D" w:rsidP="00953AFF">
      <w:pPr>
        <w:spacing w:before="240" w:after="120" w:line="240" w:lineRule="auto"/>
        <w:rPr>
          <w:rFonts w:ascii="Garamond" w:eastAsia="Times New Roman" w:hAnsi="Garamond" w:cs="Times New Roman"/>
          <w:b/>
          <w:bCs/>
          <w:color w:val="444444"/>
          <w:sz w:val="18"/>
          <w:szCs w:val="18"/>
        </w:rPr>
      </w:pPr>
      <w:r w:rsidRPr="00EA2829">
        <w:rPr>
          <w:rFonts w:ascii="Garamond" w:eastAsia="Times New Roman" w:hAnsi="Garamond" w:cs="Times New Roman"/>
          <w:b/>
          <w:bCs/>
          <w:color w:val="444444"/>
          <w:sz w:val="18"/>
          <w:szCs w:val="18"/>
        </w:rPr>
        <w:t>A.   LIST OF PARTIES</w:t>
      </w:r>
      <w:r w:rsidR="00102D66" w:rsidRPr="00EA2829">
        <w:rPr>
          <w:rFonts w:ascii="Garamond" w:eastAsia="Times New Roman" w:hAnsi="Garamond" w:cs="Times New Roman"/>
          <w:b/>
          <w:bCs/>
          <w:color w:val="444444"/>
          <w:sz w:val="18"/>
          <w:szCs w:val="18"/>
        </w:rPr>
        <w:t xml:space="preserve"> (Must be completed)</w:t>
      </w:r>
    </w:p>
    <w:p w14:paraId="36B04440" w14:textId="3803275E"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Data exporter(s):</w:t>
      </w:r>
      <w:r w:rsidRPr="00EA2829">
        <w:rPr>
          <w:rFonts w:ascii="Garamond" w:eastAsia="Times New Roman" w:hAnsi="Garamond" w:cs="Times New Roman"/>
          <w:color w:val="444444"/>
          <w:sz w:val="18"/>
          <w:szCs w:val="18"/>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798"/>
        <w:gridCol w:w="9042"/>
      </w:tblGrid>
      <w:tr w:rsidR="00845E9E" w:rsidRPr="00EA2829" w14:paraId="297001BB" w14:textId="77777777" w:rsidTr="00C41E84">
        <w:tc>
          <w:tcPr>
            <w:tcW w:w="9840" w:type="dxa"/>
            <w:gridSpan w:val="2"/>
            <w:tcBorders>
              <w:top w:val="nil"/>
              <w:left w:val="nil"/>
              <w:bottom w:val="nil"/>
              <w:right w:val="nil"/>
            </w:tcBorders>
            <w:tcMar>
              <w:top w:w="40" w:type="dxa"/>
              <w:left w:w="60" w:type="dxa"/>
              <w:bottom w:w="40" w:type="dxa"/>
              <w:right w:w="60" w:type="dxa"/>
            </w:tcMar>
            <w:hideMark/>
          </w:tcPr>
          <w:p w14:paraId="3FEF7D3C" w14:textId="4CB5AFD7" w:rsidR="00845E9E" w:rsidRPr="00EA2829" w:rsidRDefault="00845E9E"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sdt>
              <w:sdtPr>
                <w:rPr>
                  <w:rFonts w:ascii="Garamond" w:eastAsia="Times New Roman" w:hAnsi="Garamond" w:cs="Times New Roman"/>
                  <w:sz w:val="18"/>
                  <w:szCs w:val="18"/>
                </w:rPr>
                <w:id w:val="-1819718591"/>
                <w:placeholder>
                  <w:docPart w:val="662C4A2121A84B6CA57B613BA6148A7E"/>
                </w:placeholder>
              </w:sdtPr>
              <w:sdtEndPr>
                <w:rPr>
                  <w:b/>
                  <w:bCs/>
                </w:rPr>
              </w:sdtEndPr>
              <w:sdtContent>
                <w:sdt>
                  <w:sdtPr>
                    <w:rPr>
                      <w:rFonts w:ascii="Garamond" w:eastAsia="Times New Roman" w:hAnsi="Garamond" w:cs="Times New Roman"/>
                      <w:sz w:val="18"/>
                      <w:szCs w:val="18"/>
                    </w:rPr>
                    <w:id w:val="-336084082"/>
                    <w:placeholder>
                      <w:docPart w:val="EF08192AB1404D9089A5299DBAE05D32"/>
                    </w:placeholder>
                    <w:showingPlcHdr/>
                  </w:sdtPr>
                  <w:sdtEndPr>
                    <w:rPr>
                      <w:b/>
                      <w:bCs/>
                    </w:rPr>
                  </w:sdtEndPr>
                  <w:sdtContent>
                    <w:r w:rsidR="009A78C8" w:rsidRPr="00EA2829">
                      <w:rPr>
                        <w:rStyle w:val="PlaceholderText"/>
                        <w:sz w:val="18"/>
                        <w:szCs w:val="18"/>
                      </w:rPr>
                      <w:t>Click or tap here to enter text.</w:t>
                    </w:r>
                  </w:sdtContent>
                </w:sdt>
              </w:sdtContent>
            </w:sdt>
            <w:r w:rsidRPr="00EA2829">
              <w:rPr>
                <w:rFonts w:ascii="Garamond" w:eastAsia="Times New Roman" w:hAnsi="Garamond" w:cs="Times New Roman"/>
                <w:b/>
                <w:bCs/>
                <w:sz w:val="18"/>
                <w:szCs w:val="18"/>
              </w:rPr>
              <w:t xml:space="preserve"> </w:t>
            </w:r>
            <w:r w:rsidRPr="00EA2829">
              <w:rPr>
                <w:rFonts w:ascii="Garamond" w:eastAsia="Times New Roman" w:hAnsi="Garamond" w:cs="Times New Roman"/>
                <w:sz w:val="18"/>
                <w:szCs w:val="18"/>
              </w:rPr>
              <w:t xml:space="preserve"> </w:t>
            </w:r>
          </w:p>
          <w:p w14:paraId="61A438B1" w14:textId="41F39D6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sdt>
              <w:sdtPr>
                <w:rPr>
                  <w:rFonts w:ascii="Garamond" w:eastAsia="Times New Roman" w:hAnsi="Garamond" w:cs="Times New Roman"/>
                  <w:sz w:val="18"/>
                  <w:szCs w:val="18"/>
                </w:rPr>
                <w:id w:val="1282616816"/>
                <w:placeholder>
                  <w:docPart w:val="662C4A2121A84B6CA57B613BA6148A7E"/>
                </w:placeholder>
              </w:sdtPr>
              <w:sdtEndPr>
                <w:rPr>
                  <w:b/>
                  <w:bCs/>
                </w:rPr>
              </w:sdtEndPr>
              <w:sdtContent>
                <w:sdt>
                  <w:sdtPr>
                    <w:rPr>
                      <w:rFonts w:ascii="Garamond" w:eastAsia="Times New Roman" w:hAnsi="Garamond" w:cs="Times New Roman"/>
                      <w:sz w:val="18"/>
                      <w:szCs w:val="18"/>
                    </w:rPr>
                    <w:id w:val="-1782415327"/>
                    <w:placeholder>
                      <w:docPart w:val="C2A70FFD9F4944E083E5B7E224A96094"/>
                    </w:placeholder>
                    <w:showingPlcHdr/>
                  </w:sdtPr>
                  <w:sdtEndPr>
                    <w:rPr>
                      <w:b/>
                      <w:bCs/>
                    </w:rPr>
                  </w:sdtEndPr>
                  <w:sdtContent>
                    <w:r w:rsidR="009A78C8" w:rsidRPr="00EA2829">
                      <w:rPr>
                        <w:rStyle w:val="PlaceholderText"/>
                        <w:sz w:val="18"/>
                        <w:szCs w:val="18"/>
                      </w:rPr>
                      <w:t>Click or tap here to enter text.</w:t>
                    </w:r>
                  </w:sdtContent>
                </w:sdt>
              </w:sdtContent>
            </w:sdt>
            <w:r w:rsidRPr="00EA2829">
              <w:rPr>
                <w:rFonts w:ascii="Garamond" w:eastAsia="Times New Roman" w:hAnsi="Garamond" w:cs="Times New Roman"/>
                <w:sz w:val="18"/>
                <w:szCs w:val="18"/>
              </w:rPr>
              <w:t xml:space="preserve"> </w:t>
            </w:r>
          </w:p>
          <w:p w14:paraId="741FCC98" w14:textId="41580A54"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Contact person’s name, position and contact details</w:t>
            </w:r>
            <w:r w:rsidR="00D3098B" w:rsidRPr="00EA2829">
              <w:rPr>
                <w:rFonts w:ascii="Garamond" w:eastAsia="Times New Roman" w:hAnsi="Garamond" w:cs="Times New Roman"/>
                <w:sz w:val="18"/>
                <w:szCs w:val="18"/>
              </w:rPr>
              <w:t>:</w:t>
            </w:r>
            <w:r w:rsidR="0087480D" w:rsidRPr="00EA2829">
              <w:rPr>
                <w:rFonts w:ascii="Garamond" w:eastAsia="Times New Roman" w:hAnsi="Garamond" w:cs="Times New Roman"/>
                <w:sz w:val="18"/>
                <w:szCs w:val="18"/>
              </w:rPr>
              <w:t xml:space="preserve"> </w:t>
            </w:r>
            <w:sdt>
              <w:sdtPr>
                <w:rPr>
                  <w:rFonts w:ascii="Garamond" w:eastAsia="Times New Roman" w:hAnsi="Garamond" w:cs="Times New Roman"/>
                  <w:sz w:val="18"/>
                  <w:szCs w:val="18"/>
                </w:rPr>
                <w:id w:val="-779111151"/>
                <w:placeholder>
                  <w:docPart w:val="4E74D6491F844998AE9774CEACC79C36"/>
                </w:placeholder>
              </w:sdtPr>
              <w:sdtContent>
                <w:sdt>
                  <w:sdtPr>
                    <w:rPr>
                      <w:rFonts w:ascii="Garamond" w:eastAsia="Times New Roman" w:hAnsi="Garamond" w:cs="Times New Roman"/>
                      <w:sz w:val="18"/>
                      <w:szCs w:val="18"/>
                    </w:rPr>
                    <w:id w:val="-1519690875"/>
                    <w:placeholder>
                      <w:docPart w:val="7E270393B5324B098CF22159D1E4B18C"/>
                    </w:placeholder>
                    <w:showingPlcHdr/>
                  </w:sdtPr>
                  <w:sdtContent>
                    <w:r w:rsidR="009A78C8" w:rsidRPr="00EA2829">
                      <w:rPr>
                        <w:rStyle w:val="PlaceholderText"/>
                        <w:sz w:val="18"/>
                        <w:szCs w:val="18"/>
                      </w:rPr>
                      <w:t>Click or tap here to enter text.</w:t>
                    </w:r>
                  </w:sdtContent>
                </w:sdt>
              </w:sdtContent>
            </w:sdt>
            <w:r w:rsidR="0087480D" w:rsidRPr="00EA2829">
              <w:rPr>
                <w:rFonts w:ascii="Garamond" w:eastAsia="Times New Roman" w:hAnsi="Garamond" w:cs="Times New Roman"/>
                <w:sz w:val="18"/>
                <w:szCs w:val="18"/>
              </w:rPr>
              <w:t xml:space="preserve"> </w:t>
            </w:r>
            <w:r w:rsidRPr="00EA2829">
              <w:rPr>
                <w:rFonts w:ascii="Garamond" w:eastAsia="Times New Roman" w:hAnsi="Garamond" w:cs="Times New Roman"/>
                <w:sz w:val="18"/>
                <w:szCs w:val="18"/>
              </w:rPr>
              <w:fldChar w:fldCharType="begin"/>
            </w:r>
            <w:r w:rsidRPr="00EA2829">
              <w:rPr>
                <w:rFonts w:ascii="Garamond" w:eastAsia="Times New Roman" w:hAnsi="Garamond" w:cs="Times New Roman"/>
                <w:sz w:val="18"/>
                <w:szCs w:val="18"/>
              </w:rPr>
              <w:instrText xml:space="preserve"> FILLIN   \* MERGEFORMAT </w:instrText>
            </w:r>
            <w:r w:rsidRPr="00EA2829">
              <w:rPr>
                <w:rFonts w:ascii="Garamond" w:eastAsia="Times New Roman" w:hAnsi="Garamond" w:cs="Times New Roman"/>
                <w:sz w:val="18"/>
                <w:szCs w:val="18"/>
              </w:rPr>
              <w:fldChar w:fldCharType="end"/>
            </w:r>
          </w:p>
          <w:p w14:paraId="2E8CF0B2" w14:textId="77777777" w:rsidR="00416E30" w:rsidRPr="00EA2829" w:rsidRDefault="00845E9E" w:rsidP="00416E30">
            <w:pPr>
              <w:spacing w:before="120" w:after="0" w:line="240" w:lineRule="auto"/>
              <w:rPr>
                <w:rFonts w:ascii="Garamond" w:eastAsia="Times New Roman" w:hAnsi="Garamond" w:cs="Times New Roman"/>
                <w:b/>
                <w:bCs/>
                <w:sz w:val="18"/>
                <w:szCs w:val="18"/>
              </w:rPr>
            </w:pPr>
            <w:r w:rsidRPr="00EA2829">
              <w:rPr>
                <w:rFonts w:ascii="Garamond" w:eastAsia="Times New Roman" w:hAnsi="Garamond" w:cs="Times New Roman"/>
                <w:sz w:val="18"/>
                <w:szCs w:val="18"/>
              </w:rPr>
              <w:t xml:space="preserve">Activities relevant to the data transferred under these Clauses: </w:t>
            </w:r>
            <w:sdt>
              <w:sdtPr>
                <w:rPr>
                  <w:rFonts w:ascii="Garamond" w:eastAsia="Times New Roman" w:hAnsi="Garamond" w:cs="Times New Roman"/>
                  <w:sz w:val="18"/>
                  <w:szCs w:val="18"/>
                </w:rPr>
                <w:id w:val="313450909"/>
                <w:placeholder>
                  <w:docPart w:val="662C4A2121A84B6CA57B613BA6148A7E"/>
                </w:placeholder>
              </w:sdtPr>
              <w:sdtEndPr>
                <w:rPr>
                  <w:b/>
                  <w:bCs/>
                </w:rPr>
              </w:sdtEndPr>
              <w:sdtContent>
                <w:r w:rsidRPr="00EA2829">
                  <w:rPr>
                    <w:rFonts w:ascii="Garamond" w:eastAsia="Times New Roman" w:hAnsi="Garamond" w:cs="Times New Roman"/>
                    <w:b/>
                    <w:bCs/>
                    <w:sz w:val="18"/>
                    <w:szCs w:val="18"/>
                  </w:rPr>
                  <w:t xml:space="preserve"> </w:t>
                </w:r>
              </w:sdtContent>
            </w:sdt>
            <w:r w:rsidRPr="00EA2829">
              <w:rPr>
                <w:rFonts w:ascii="Garamond" w:eastAsia="Times New Roman" w:hAnsi="Garamond" w:cs="Times New Roman"/>
                <w:b/>
                <w:bCs/>
                <w:sz w:val="18"/>
                <w:szCs w:val="18"/>
              </w:rPr>
              <w:t xml:space="preserve"> </w:t>
            </w:r>
          </w:p>
          <w:p w14:paraId="5CB85B88" w14:textId="0B935768" w:rsidR="00845E9E" w:rsidRPr="00EA2829" w:rsidRDefault="00845E9E" w:rsidP="00416E30">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Signature: </w:t>
            </w:r>
            <w:sdt>
              <w:sdtPr>
                <w:rPr>
                  <w:rFonts w:ascii="Garamond" w:eastAsia="Times New Roman" w:hAnsi="Garamond" w:cs="Times New Roman"/>
                  <w:sz w:val="18"/>
                  <w:szCs w:val="18"/>
                </w:rPr>
                <w:id w:val="1038092735"/>
                <w:placeholder>
                  <w:docPart w:val="662C4A2121A84B6CA57B613BA6148A7E"/>
                </w:placeholder>
              </w:sdtPr>
              <w:sdtContent>
                <w:r w:rsidRPr="00EA2829">
                  <w:rPr>
                    <w:rFonts w:ascii="Garamond" w:eastAsia="Times New Roman" w:hAnsi="Garamond" w:cs="Times New Roman"/>
                    <w:sz w:val="18"/>
                    <w:szCs w:val="18"/>
                  </w:rPr>
                  <w:t>______________________________</w:t>
                </w:r>
              </w:sdtContent>
            </w:sdt>
          </w:p>
          <w:p w14:paraId="279C4CB8"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Date:</w:t>
            </w:r>
            <w:sdt>
              <w:sdtPr>
                <w:rPr>
                  <w:rFonts w:ascii="Garamond" w:eastAsia="Times New Roman" w:hAnsi="Garamond" w:cs="Times New Roman"/>
                  <w:sz w:val="18"/>
                  <w:szCs w:val="18"/>
                </w:rPr>
                <w:id w:val="193580469"/>
                <w:placeholder>
                  <w:docPart w:val="662C4A2121A84B6CA57B613BA6148A7E"/>
                </w:placeholder>
              </w:sdtPr>
              <w:sdtContent>
                <w:r w:rsidRPr="00EA2829">
                  <w:rPr>
                    <w:rFonts w:ascii="Garamond" w:eastAsia="Times New Roman" w:hAnsi="Garamond" w:cs="Times New Roman"/>
                    <w:sz w:val="18"/>
                    <w:szCs w:val="18"/>
                  </w:rPr>
                  <w:t xml:space="preserve"> ___________________________</w:t>
                </w:r>
              </w:sdtContent>
            </w:sdt>
          </w:p>
          <w:p w14:paraId="3238004B" w14:textId="6600F26D" w:rsidR="007E320F" w:rsidRPr="00EA2829" w:rsidRDefault="00845E9E" w:rsidP="00416E30">
            <w:pPr>
              <w:spacing w:before="120" w:after="0" w:line="240" w:lineRule="auto"/>
              <w:rPr>
                <w:rFonts w:ascii="Garamond" w:eastAsia="Times New Roman" w:hAnsi="Garamond" w:cs="Times New Roman"/>
                <w:b/>
                <w:bCs/>
                <w:sz w:val="18"/>
                <w:szCs w:val="18"/>
              </w:rPr>
            </w:pPr>
            <w:r w:rsidRPr="00EA2829">
              <w:rPr>
                <w:rFonts w:ascii="Garamond" w:eastAsia="Times New Roman" w:hAnsi="Garamond" w:cs="Times New Roman"/>
                <w:sz w:val="18"/>
                <w:szCs w:val="18"/>
              </w:rPr>
              <w:t xml:space="preserve">Role (controller/processor): </w:t>
            </w:r>
          </w:p>
        </w:tc>
      </w:tr>
      <w:tr w:rsidR="00845E9E" w:rsidRPr="00EA2829" w14:paraId="1A93953E" w14:textId="77777777" w:rsidTr="001C64BE">
        <w:trPr>
          <w:gridAfter w:val="1"/>
          <w:wAfter w:w="9042" w:type="dxa"/>
        </w:trPr>
        <w:tc>
          <w:tcPr>
            <w:tcW w:w="798" w:type="dxa"/>
            <w:tcBorders>
              <w:top w:val="nil"/>
              <w:left w:val="nil"/>
              <w:bottom w:val="nil"/>
              <w:right w:val="nil"/>
            </w:tcBorders>
            <w:tcMar>
              <w:top w:w="40" w:type="dxa"/>
              <w:left w:w="60" w:type="dxa"/>
              <w:bottom w:w="40" w:type="dxa"/>
              <w:right w:w="60" w:type="dxa"/>
            </w:tcMar>
            <w:hideMark/>
          </w:tcPr>
          <w:p w14:paraId="02E80850" w14:textId="77777777" w:rsidR="00845E9E" w:rsidRPr="00EA2829" w:rsidRDefault="00845E9E" w:rsidP="00953AFF">
            <w:pPr>
              <w:spacing w:after="0" w:line="240" w:lineRule="auto"/>
              <w:rPr>
                <w:rFonts w:ascii="Garamond" w:eastAsia="Times New Roman" w:hAnsi="Garamond" w:cs="Times New Roman"/>
                <w:sz w:val="18"/>
                <w:szCs w:val="18"/>
              </w:rPr>
            </w:pPr>
          </w:p>
        </w:tc>
      </w:tr>
    </w:tbl>
    <w:p w14:paraId="2AD13D80" w14:textId="3DA00314"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Data importer(s):</w:t>
      </w:r>
      <w:r w:rsidRPr="00EA2829">
        <w:rPr>
          <w:rFonts w:ascii="Garamond" w:eastAsia="Times New Roman" w:hAnsi="Garamond" w:cs="Times New Roman"/>
          <w:color w:val="444444"/>
          <w:sz w:val="18"/>
          <w:szCs w:val="18"/>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9840"/>
      </w:tblGrid>
      <w:tr w:rsidR="00845E9E" w:rsidRPr="00EA2829" w14:paraId="57E7135D" w14:textId="77777777" w:rsidTr="00845E9E">
        <w:trPr>
          <w:trHeight w:val="2282"/>
        </w:trPr>
        <w:tc>
          <w:tcPr>
            <w:tcW w:w="9840" w:type="dxa"/>
            <w:tcBorders>
              <w:top w:val="nil"/>
              <w:left w:val="nil"/>
              <w:bottom w:val="nil"/>
              <w:right w:val="nil"/>
            </w:tcBorders>
            <w:tcMar>
              <w:top w:w="40" w:type="dxa"/>
              <w:left w:w="60" w:type="dxa"/>
              <w:bottom w:w="40" w:type="dxa"/>
              <w:right w:w="60" w:type="dxa"/>
            </w:tcMar>
            <w:hideMark/>
          </w:tcPr>
          <w:p w14:paraId="16C23322" w14:textId="77777777" w:rsidR="00845E9E" w:rsidRPr="00EA2829" w:rsidRDefault="00845E9E"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r w:rsidRPr="00EA2829">
              <w:rPr>
                <w:rFonts w:ascii="Garamond" w:eastAsia="Times New Roman" w:hAnsi="Garamond" w:cs="Times New Roman"/>
                <w:sz w:val="18"/>
                <w:szCs w:val="18"/>
              </w:rPr>
              <w:fldChar w:fldCharType="begin">
                <w:ffData>
                  <w:name w:val="Text16"/>
                  <w:enabled/>
                  <w:calcOnExit w:val="0"/>
                  <w:textInput/>
                </w:ffData>
              </w:fldChar>
            </w:r>
            <w:bookmarkStart w:id="0" w:name="Text16"/>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0"/>
          </w:p>
          <w:p w14:paraId="33304D35"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r w:rsidRPr="00EA2829">
              <w:rPr>
                <w:rFonts w:ascii="Garamond" w:eastAsia="Times New Roman" w:hAnsi="Garamond" w:cs="Times New Roman"/>
                <w:sz w:val="18"/>
                <w:szCs w:val="18"/>
              </w:rPr>
              <w:fldChar w:fldCharType="begin">
                <w:ffData>
                  <w:name w:val="Text17"/>
                  <w:enabled/>
                  <w:calcOnExit w:val="0"/>
                  <w:textInput/>
                </w:ffData>
              </w:fldChar>
            </w:r>
            <w:bookmarkStart w:id="1" w:name="Text17"/>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1"/>
          </w:p>
          <w:p w14:paraId="5F0ECA63"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Contact person’s name, position and contact details: </w:t>
            </w:r>
            <w:r w:rsidRPr="00EA2829">
              <w:rPr>
                <w:rFonts w:ascii="Garamond" w:eastAsia="Times New Roman" w:hAnsi="Garamond" w:cs="Times New Roman"/>
                <w:sz w:val="18"/>
                <w:szCs w:val="18"/>
              </w:rPr>
              <w:fldChar w:fldCharType="begin">
                <w:ffData>
                  <w:name w:val="Text18"/>
                  <w:enabled/>
                  <w:calcOnExit w:val="0"/>
                  <w:textInput/>
                </w:ffData>
              </w:fldChar>
            </w:r>
            <w:bookmarkStart w:id="2" w:name="Text18"/>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
          </w:p>
          <w:p w14:paraId="34E06A56" w14:textId="77777777" w:rsidR="00416E30" w:rsidRPr="00EA2829" w:rsidRDefault="00845E9E" w:rsidP="00416E30">
            <w:pPr>
              <w:spacing w:before="120" w:after="0" w:line="240" w:lineRule="auto"/>
              <w:rPr>
                <w:rFonts w:ascii="Garamond" w:eastAsia="Times New Roman" w:hAnsi="Garamond" w:cs="Times New Roman"/>
                <w:b/>
                <w:bCs/>
                <w:sz w:val="18"/>
                <w:szCs w:val="18"/>
              </w:rPr>
            </w:pPr>
            <w:r w:rsidRPr="00EA2829">
              <w:rPr>
                <w:rFonts w:ascii="Garamond" w:eastAsia="Times New Roman" w:hAnsi="Garamond" w:cs="Times New Roman"/>
                <w:sz w:val="18"/>
                <w:szCs w:val="18"/>
              </w:rPr>
              <w:t xml:space="preserve">Activities relevant to the data transferred under these Clauses: </w:t>
            </w:r>
            <w:sdt>
              <w:sdtPr>
                <w:rPr>
                  <w:rFonts w:ascii="Garamond" w:eastAsia="Times New Roman" w:hAnsi="Garamond" w:cs="Times New Roman"/>
                  <w:sz w:val="18"/>
                  <w:szCs w:val="18"/>
                </w:rPr>
                <w:id w:val="-1568105699"/>
                <w:placeholder>
                  <w:docPart w:val="E5BC40CA5D02417381B53795F8C2FCC5"/>
                </w:placeholder>
              </w:sdtPr>
              <w:sdtEndPr>
                <w:rPr>
                  <w:b/>
                  <w:bCs/>
                </w:rPr>
              </w:sdtEndPr>
              <w:sdtContent>
                <w:sdt>
                  <w:sdtPr>
                    <w:rPr>
                      <w:rFonts w:ascii="Garamond" w:eastAsia="Times New Roman" w:hAnsi="Garamond" w:cs="Times New Roman"/>
                      <w:sz w:val="18"/>
                      <w:szCs w:val="18"/>
                    </w:rPr>
                    <w:id w:val="-1981528208"/>
                    <w:placeholder>
                      <w:docPart w:val="7CF14A8C30E643C0A2917F5621B05FCA"/>
                    </w:placeholder>
                    <w:showingPlcHdr/>
                  </w:sdtPr>
                  <w:sdtEndPr>
                    <w:rPr>
                      <w:b/>
                      <w:bCs/>
                    </w:rPr>
                  </w:sdtEndPr>
                  <w:sdtContent>
                    <w:r w:rsidR="009A78C8" w:rsidRPr="00EA2829">
                      <w:rPr>
                        <w:rStyle w:val="PlaceholderText"/>
                        <w:sz w:val="18"/>
                        <w:szCs w:val="18"/>
                      </w:rPr>
                      <w:t>Click or tap here to enter text.</w:t>
                    </w:r>
                  </w:sdtContent>
                </w:sdt>
              </w:sdtContent>
            </w:sdt>
            <w:r w:rsidRPr="00EA2829">
              <w:rPr>
                <w:rFonts w:ascii="Garamond" w:eastAsia="Times New Roman" w:hAnsi="Garamond" w:cs="Times New Roman"/>
                <w:b/>
                <w:bCs/>
                <w:sz w:val="18"/>
                <w:szCs w:val="18"/>
              </w:rPr>
              <w:t xml:space="preserve"> </w:t>
            </w:r>
          </w:p>
          <w:p w14:paraId="5434FA88" w14:textId="76BFBDC7" w:rsidR="00845E9E" w:rsidRPr="00EA2829" w:rsidRDefault="00845E9E" w:rsidP="00416E30">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Signature: </w:t>
            </w:r>
            <w:sdt>
              <w:sdtPr>
                <w:rPr>
                  <w:rFonts w:ascii="Garamond" w:eastAsia="Times New Roman" w:hAnsi="Garamond" w:cs="Times New Roman"/>
                  <w:sz w:val="18"/>
                  <w:szCs w:val="18"/>
                </w:rPr>
                <w:id w:val="1561053622"/>
                <w:placeholder>
                  <w:docPart w:val="E5BC40CA5D02417381B53795F8C2FCC5"/>
                </w:placeholder>
              </w:sdtPr>
              <w:sdtContent>
                <w:r w:rsidRPr="00EA2829">
                  <w:rPr>
                    <w:rFonts w:ascii="Garamond" w:eastAsia="Times New Roman" w:hAnsi="Garamond" w:cs="Times New Roman"/>
                    <w:sz w:val="18"/>
                    <w:szCs w:val="18"/>
                  </w:rPr>
                  <w:t>______________________________</w:t>
                </w:r>
              </w:sdtContent>
            </w:sdt>
          </w:p>
          <w:p w14:paraId="0F7C211B" w14:textId="77777777"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Date: </w:t>
            </w:r>
            <w:sdt>
              <w:sdtPr>
                <w:rPr>
                  <w:rFonts w:ascii="Garamond" w:eastAsia="Times New Roman" w:hAnsi="Garamond" w:cs="Times New Roman"/>
                  <w:sz w:val="18"/>
                  <w:szCs w:val="18"/>
                </w:rPr>
                <w:id w:val="1091893259"/>
                <w:placeholder>
                  <w:docPart w:val="E5BC40CA5D02417381B53795F8C2FCC5"/>
                </w:placeholder>
              </w:sdtPr>
              <w:sdtContent>
                <w:r w:rsidRPr="00EA2829">
                  <w:rPr>
                    <w:rFonts w:ascii="Garamond" w:eastAsia="Times New Roman" w:hAnsi="Garamond" w:cs="Times New Roman"/>
                    <w:sz w:val="18"/>
                    <w:szCs w:val="18"/>
                  </w:rPr>
                  <w:t>______________________________</w:t>
                </w:r>
              </w:sdtContent>
            </w:sdt>
          </w:p>
          <w:p w14:paraId="280EB94A" w14:textId="1DD19794" w:rsidR="00845E9E" w:rsidRPr="00EA2829" w:rsidRDefault="00845E9E"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Role (controller/processor): </w:t>
            </w:r>
          </w:p>
        </w:tc>
      </w:tr>
    </w:tbl>
    <w:p w14:paraId="68A08257" w14:textId="77777777" w:rsidR="00C41E84" w:rsidRPr="00EA2829" w:rsidRDefault="00C41E84" w:rsidP="00C41E84">
      <w:pPr>
        <w:spacing w:after="0" w:line="240" w:lineRule="auto"/>
        <w:rPr>
          <w:rFonts w:ascii="Garamond" w:eastAsia="Times New Roman" w:hAnsi="Garamond" w:cs="Times New Roman"/>
          <w:b/>
          <w:bCs/>
          <w:color w:val="444444"/>
          <w:sz w:val="18"/>
          <w:szCs w:val="18"/>
        </w:rPr>
      </w:pPr>
    </w:p>
    <w:p w14:paraId="0C0CBE4C" w14:textId="4698A28B" w:rsidR="00992A4D" w:rsidRPr="00EA2829" w:rsidRDefault="00992A4D" w:rsidP="00C41E84">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B.   DESCRIPTION OF TRANSFER</w:t>
      </w:r>
      <w:r w:rsidR="00102D66" w:rsidRPr="00EA2829">
        <w:rPr>
          <w:rFonts w:ascii="Garamond" w:eastAsia="Times New Roman" w:hAnsi="Garamond" w:cs="Times New Roman"/>
          <w:b/>
          <w:bCs/>
          <w:color w:val="444444"/>
          <w:sz w:val="18"/>
          <w:szCs w:val="18"/>
        </w:rPr>
        <w:t xml:space="preserve"> (Must be completed)</w:t>
      </w:r>
    </w:p>
    <w:p w14:paraId="250637BD" w14:textId="7EDE4DB0"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Categories of data subjects whose personal data is transferred</w:t>
      </w:r>
      <w:r w:rsidR="00FD45F6" w:rsidRPr="00EA2829">
        <w:rPr>
          <w:rFonts w:ascii="Garamond" w:eastAsia="Times New Roman" w:hAnsi="Garamond" w:cs="Times New Roman"/>
          <w:i/>
          <w:iCs/>
          <w:color w:val="444444"/>
          <w:sz w:val="18"/>
          <w:szCs w:val="18"/>
        </w:rPr>
        <w:t>:</w:t>
      </w:r>
    </w:p>
    <w:p w14:paraId="18B098C8"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4250A244" w14:textId="3271EC54"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Categories of personal data transferred</w:t>
      </w:r>
      <w:r w:rsidR="00FD45F6" w:rsidRPr="00EA2829">
        <w:rPr>
          <w:rFonts w:ascii="Garamond" w:eastAsia="Times New Roman" w:hAnsi="Garamond" w:cs="Times New Roman"/>
          <w:i/>
          <w:iCs/>
          <w:color w:val="444444"/>
          <w:sz w:val="18"/>
          <w:szCs w:val="18"/>
        </w:rPr>
        <w:t>:</w:t>
      </w:r>
    </w:p>
    <w:p w14:paraId="44129C89"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09817837" w14:textId="1314B08D"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r w:rsidR="00FD45F6" w:rsidRPr="00EA2829">
        <w:rPr>
          <w:rFonts w:ascii="Garamond" w:eastAsia="Times New Roman" w:hAnsi="Garamond" w:cs="Times New Roman"/>
          <w:i/>
          <w:iCs/>
          <w:color w:val="444444"/>
          <w:sz w:val="18"/>
          <w:szCs w:val="18"/>
        </w:rPr>
        <w:t>:</w:t>
      </w:r>
    </w:p>
    <w:p w14:paraId="2BA9CD1F"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50E19E42" w14:textId="3D90B2BF"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The frequency of the transfer (e.g. whether the data is transferred on a one-off or continuous basis)</w:t>
      </w:r>
      <w:r w:rsidR="00FD45F6" w:rsidRPr="00EA2829">
        <w:rPr>
          <w:rFonts w:ascii="Garamond" w:eastAsia="Times New Roman" w:hAnsi="Garamond" w:cs="Times New Roman"/>
          <w:i/>
          <w:iCs/>
          <w:color w:val="444444"/>
          <w:sz w:val="18"/>
          <w:szCs w:val="18"/>
        </w:rPr>
        <w:t>:</w:t>
      </w:r>
    </w:p>
    <w:p w14:paraId="6107A5A7"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3159879B" w14:textId="5FFFAAB4"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Nature of the processing</w:t>
      </w:r>
      <w:r w:rsidR="00FD45F6" w:rsidRPr="00EA2829">
        <w:rPr>
          <w:rFonts w:ascii="Garamond" w:eastAsia="Times New Roman" w:hAnsi="Garamond" w:cs="Times New Roman"/>
          <w:i/>
          <w:iCs/>
          <w:color w:val="444444"/>
          <w:sz w:val="18"/>
          <w:szCs w:val="18"/>
        </w:rPr>
        <w:t>:</w:t>
      </w:r>
    </w:p>
    <w:p w14:paraId="36D3CCEE"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52B40F30" w14:textId="79A18D80"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Purpose(s) of the data transfer and further processing</w:t>
      </w:r>
      <w:r w:rsidR="00FD45F6" w:rsidRPr="00EA2829">
        <w:rPr>
          <w:rFonts w:ascii="Garamond" w:eastAsia="Times New Roman" w:hAnsi="Garamond" w:cs="Times New Roman"/>
          <w:i/>
          <w:iCs/>
          <w:color w:val="444444"/>
          <w:sz w:val="18"/>
          <w:szCs w:val="18"/>
        </w:rPr>
        <w:t>:</w:t>
      </w:r>
    </w:p>
    <w:p w14:paraId="21C667C5"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61DACC27" w14:textId="7EF71F6C"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The period for which the personal data will be retained, or, if that is not possible, the criteria used to determine that period</w:t>
      </w:r>
      <w:r w:rsidR="00FD45F6" w:rsidRPr="00EA2829">
        <w:rPr>
          <w:rFonts w:ascii="Garamond" w:eastAsia="Times New Roman" w:hAnsi="Garamond" w:cs="Times New Roman"/>
          <w:i/>
          <w:iCs/>
          <w:color w:val="444444"/>
          <w:sz w:val="18"/>
          <w:szCs w:val="18"/>
        </w:rPr>
        <w:t>:</w:t>
      </w:r>
    </w:p>
    <w:p w14:paraId="661796CD" w14:textId="77777777" w:rsidR="00FD45F6" w:rsidRPr="00EA2829" w:rsidRDefault="00FD45F6" w:rsidP="00C41E84">
      <w:pPr>
        <w:spacing w:after="0" w:line="240" w:lineRule="auto"/>
        <w:rPr>
          <w:rFonts w:ascii="Garamond" w:eastAsia="Times New Roman" w:hAnsi="Garamond" w:cs="Times New Roman"/>
          <w:color w:val="444444"/>
          <w:sz w:val="18"/>
          <w:szCs w:val="18"/>
        </w:rPr>
      </w:pPr>
    </w:p>
    <w:p w14:paraId="1B260FC2" w14:textId="03D7CD4A" w:rsidR="00992A4D" w:rsidRPr="00EA2829" w:rsidRDefault="00992A4D" w:rsidP="00C41E84">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For transfers to (sub-) processors, also specify subject matter, nature and duration of the processing</w:t>
      </w:r>
      <w:r w:rsidR="00FD45F6" w:rsidRPr="00EA2829">
        <w:rPr>
          <w:rFonts w:ascii="Garamond" w:eastAsia="Times New Roman" w:hAnsi="Garamond" w:cs="Times New Roman"/>
          <w:i/>
          <w:iCs/>
          <w:color w:val="444444"/>
          <w:sz w:val="18"/>
          <w:szCs w:val="18"/>
        </w:rPr>
        <w:t>:</w:t>
      </w:r>
    </w:p>
    <w:p w14:paraId="44E2C84F" w14:textId="77777777" w:rsidR="00DB64E0" w:rsidRPr="00EA2829" w:rsidRDefault="00DB64E0" w:rsidP="00C41E84">
      <w:pPr>
        <w:spacing w:after="0" w:line="240" w:lineRule="auto"/>
        <w:rPr>
          <w:rFonts w:ascii="Garamond" w:eastAsia="Times New Roman" w:hAnsi="Garamond" w:cs="Times New Roman"/>
          <w:i/>
          <w:iCs/>
          <w:color w:val="444444"/>
          <w:sz w:val="18"/>
          <w:szCs w:val="18"/>
        </w:rPr>
      </w:pPr>
    </w:p>
    <w:p w14:paraId="1E373BF4" w14:textId="4B47C362" w:rsidR="00992A4D" w:rsidRPr="00EA2829" w:rsidRDefault="00992A4D"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C.   COMPETENT SUPERVISORY AUTHORITY</w:t>
      </w:r>
      <w:r w:rsidR="005E1FBA" w:rsidRPr="00EA2829">
        <w:rPr>
          <w:rFonts w:ascii="Garamond" w:eastAsia="Times New Roman" w:hAnsi="Garamond" w:cs="Times New Roman"/>
          <w:b/>
          <w:bCs/>
          <w:color w:val="444444"/>
          <w:sz w:val="18"/>
          <w:szCs w:val="18"/>
        </w:rPr>
        <w:t xml:space="preserve"> (Must be completed if Module One, Two, or Three Apply)</w:t>
      </w:r>
    </w:p>
    <w:p w14:paraId="16679A7D" w14:textId="77777777" w:rsidR="000F4F30" w:rsidRPr="00EA2829" w:rsidRDefault="000F4F30" w:rsidP="004C3791">
      <w:pPr>
        <w:spacing w:after="0" w:line="240" w:lineRule="auto"/>
        <w:rPr>
          <w:rFonts w:ascii="Garamond" w:hAnsi="Garamond"/>
          <w:sz w:val="18"/>
          <w:szCs w:val="18"/>
        </w:rPr>
      </w:pPr>
      <w:r w:rsidRPr="00EA2829">
        <w:rPr>
          <w:rFonts w:ascii="Garamond" w:eastAsia="Times New Roman" w:hAnsi="Garamond" w:cs="Times New Roman"/>
          <w:color w:val="444444"/>
          <w:sz w:val="18"/>
          <w:szCs w:val="18"/>
        </w:rPr>
        <w:t xml:space="preserve">MODULE ONE: Transfer Controller to Controller (i.e., </w:t>
      </w:r>
      <w:r w:rsidRPr="00EA2829">
        <w:rPr>
          <w:rFonts w:ascii="Garamond" w:hAnsi="Garamond"/>
          <w:sz w:val="18"/>
          <w:szCs w:val="18"/>
        </w:rPr>
        <w:t xml:space="preserve">one party acts as the Controller and exporter, and the other acts as a Controller and importer) </w:t>
      </w:r>
    </w:p>
    <w:p w14:paraId="1F9E6D67" w14:textId="77777777" w:rsidR="000F4F30" w:rsidRPr="00EA2829" w:rsidRDefault="000F4F30"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TWO: Transfer Controller to Processor (i.e., </w:t>
      </w:r>
      <w:r w:rsidRPr="00EA2829">
        <w:rPr>
          <w:rFonts w:ascii="Garamond" w:hAnsi="Garamond"/>
          <w:sz w:val="18"/>
          <w:szCs w:val="18"/>
        </w:rPr>
        <w:t>one party acts as the Controller and exporter, and the other acts as a Processor and importer)</w:t>
      </w:r>
    </w:p>
    <w:p w14:paraId="55CF65DB" w14:textId="6ADA1222" w:rsidR="00B648DF" w:rsidRPr="00EA2829" w:rsidRDefault="000F4F30"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THREE: Transfer Processor to Processor (i.e., </w:t>
      </w:r>
      <w:r w:rsidRPr="00EA2829">
        <w:rPr>
          <w:rFonts w:ascii="Garamond" w:hAnsi="Garamond"/>
          <w:sz w:val="18"/>
          <w:szCs w:val="18"/>
        </w:rPr>
        <w:t>one party acts as the Processor and exporter, and the other acts as a Subprocessor and importer)</w:t>
      </w:r>
      <w:r w:rsidRPr="00EA2829">
        <w:rPr>
          <w:rFonts w:ascii="Garamond" w:eastAsia="Times New Roman" w:hAnsi="Garamond" w:cs="Times New Roman"/>
          <w:color w:val="444444"/>
          <w:sz w:val="18"/>
          <w:szCs w:val="18"/>
        </w:rPr>
        <w:t xml:space="preserve"> </w:t>
      </w:r>
    </w:p>
    <w:p w14:paraId="319B833E" w14:textId="77777777" w:rsidR="00B648DF" w:rsidRPr="00EA2829" w:rsidRDefault="00B648DF" w:rsidP="004C3791">
      <w:pPr>
        <w:spacing w:after="0" w:line="240" w:lineRule="auto"/>
        <w:rPr>
          <w:rFonts w:ascii="Garamond" w:eastAsia="Times New Roman" w:hAnsi="Garamond" w:cs="Times New Roman"/>
          <w:color w:val="444444"/>
          <w:sz w:val="18"/>
          <w:szCs w:val="18"/>
        </w:rPr>
      </w:pPr>
    </w:p>
    <w:p w14:paraId="5148F414"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Data Protection Commission</w:t>
      </w:r>
    </w:p>
    <w:p w14:paraId="76C88079"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21 Fitzwilliam Square South</w:t>
      </w:r>
    </w:p>
    <w:p w14:paraId="04F5A0AA"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Dublin 2</w:t>
      </w:r>
    </w:p>
    <w:p w14:paraId="5E21533A"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D02 RD28</w:t>
      </w:r>
    </w:p>
    <w:p w14:paraId="3F82BE1F"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Ireland</w:t>
      </w:r>
    </w:p>
    <w:p w14:paraId="13821D2D" w14:textId="77777777" w:rsidR="003B661E" w:rsidRPr="00EA2829" w:rsidRDefault="003B661E" w:rsidP="004C3791">
      <w:pPr>
        <w:spacing w:after="0" w:line="240" w:lineRule="auto"/>
        <w:rPr>
          <w:rFonts w:ascii="Garamond" w:eastAsia="Times New Roman" w:hAnsi="Garamond" w:cs="Times New Roman"/>
          <w:i/>
          <w:iCs/>
          <w:color w:val="444444"/>
          <w:sz w:val="18"/>
          <w:szCs w:val="18"/>
        </w:rPr>
      </w:pPr>
    </w:p>
    <w:p w14:paraId="3177ADFF" w14:textId="13392D0E" w:rsidR="00992A4D" w:rsidRPr="00EA2829" w:rsidRDefault="00992A4D" w:rsidP="004C3791">
      <w:pPr>
        <w:spacing w:after="0" w:line="240" w:lineRule="auto"/>
        <w:rPr>
          <w:rFonts w:ascii="Garamond" w:eastAsia="Times New Roman" w:hAnsi="Garamond" w:cs="Times New Roman"/>
          <w:color w:val="444444"/>
          <w:sz w:val="18"/>
          <w:szCs w:val="18"/>
        </w:rPr>
      </w:pPr>
      <w:r w:rsidRPr="00EA2829">
        <w:rPr>
          <w:rFonts w:ascii="Garamond" w:eastAsia="Times New Roman" w:hAnsi="Garamond" w:cs="Times New Roman"/>
          <w:i/>
          <w:iCs/>
          <w:color w:val="444444"/>
          <w:sz w:val="18"/>
          <w:szCs w:val="18"/>
        </w:rPr>
        <w:t>The Federal Commissioner for Data Protection and Freedom of Information shall be the Competent Supervisory Authority for those services provided in Germany</w:t>
      </w:r>
    </w:p>
    <w:p w14:paraId="575ACE33"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Graurheindorfer Str. 153</w:t>
      </w:r>
    </w:p>
    <w:p w14:paraId="51A56E11"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53117 Bonn</w:t>
      </w:r>
    </w:p>
    <w:p w14:paraId="527C5F76" w14:textId="77777777" w:rsidR="00992A4D" w:rsidRPr="00EA2829" w:rsidRDefault="00992A4D" w:rsidP="004C3791">
      <w:pPr>
        <w:spacing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Germany</w:t>
      </w:r>
    </w:p>
    <w:p w14:paraId="019F61FC" w14:textId="77777777" w:rsidR="00EA2829" w:rsidRDefault="00EA2829" w:rsidP="003C15C8">
      <w:pPr>
        <w:spacing w:before="240" w:after="120" w:line="240" w:lineRule="auto"/>
        <w:jc w:val="center"/>
        <w:rPr>
          <w:rFonts w:ascii="Garamond" w:eastAsia="Times New Roman" w:hAnsi="Garamond" w:cs="Times New Roman"/>
          <w:b/>
          <w:bCs/>
          <w:color w:val="444444"/>
          <w:sz w:val="18"/>
          <w:szCs w:val="18"/>
        </w:rPr>
      </w:pPr>
    </w:p>
    <w:p w14:paraId="750AC6FB" w14:textId="493E99CE" w:rsidR="00992A4D" w:rsidRPr="00EA2829" w:rsidRDefault="00992A4D" w:rsidP="003C15C8">
      <w:pPr>
        <w:spacing w:before="240" w:after="120" w:line="240" w:lineRule="auto"/>
        <w:jc w:val="center"/>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lastRenderedPageBreak/>
        <w:t>ANNEX II</w:t>
      </w:r>
    </w:p>
    <w:p w14:paraId="39809102" w14:textId="4A11A2EC" w:rsidR="00992A4D" w:rsidRPr="00EA2829" w:rsidRDefault="00992A4D" w:rsidP="00953AFF">
      <w:pPr>
        <w:spacing w:before="240" w:after="12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TECHNICAL AND ORGANISATIONAL MEASURES INCLUDING TECHNICAL AND ORGANISATIONAL MEASURES TO ENSURE THE SECURITY OF THE DATA</w:t>
      </w:r>
      <w:r w:rsidR="005E1FBA" w:rsidRPr="00EA2829">
        <w:rPr>
          <w:rFonts w:ascii="Garamond" w:eastAsia="Times New Roman" w:hAnsi="Garamond" w:cs="Times New Roman"/>
          <w:b/>
          <w:bCs/>
          <w:color w:val="444444"/>
          <w:sz w:val="18"/>
          <w:szCs w:val="18"/>
        </w:rPr>
        <w:t xml:space="preserve"> (Must be completed in Module One, Two, or Three apply)</w:t>
      </w:r>
    </w:p>
    <w:p w14:paraId="559BEC9B" w14:textId="77777777" w:rsidR="005E1FBA" w:rsidRPr="00EA2829" w:rsidRDefault="005E1FBA" w:rsidP="00953AFF">
      <w:pPr>
        <w:spacing w:before="240" w:after="120" w:line="240" w:lineRule="auto"/>
        <w:rPr>
          <w:rFonts w:ascii="Garamond" w:hAnsi="Garamond"/>
          <w:sz w:val="18"/>
          <w:szCs w:val="18"/>
        </w:rPr>
      </w:pPr>
      <w:r w:rsidRPr="00EA2829">
        <w:rPr>
          <w:rFonts w:ascii="Garamond" w:eastAsia="Times New Roman" w:hAnsi="Garamond" w:cs="Times New Roman"/>
          <w:color w:val="444444"/>
          <w:sz w:val="18"/>
          <w:szCs w:val="18"/>
        </w:rPr>
        <w:t xml:space="preserve">MODULE ONE: Transfer Controller to Controller (i.e., </w:t>
      </w:r>
      <w:r w:rsidRPr="00EA2829">
        <w:rPr>
          <w:rFonts w:ascii="Garamond" w:hAnsi="Garamond"/>
          <w:sz w:val="18"/>
          <w:szCs w:val="18"/>
        </w:rPr>
        <w:t xml:space="preserve">one party acts as the Controller and exporter, and the other acts as a Controller and importer) </w:t>
      </w:r>
    </w:p>
    <w:p w14:paraId="59D0D76A" w14:textId="4E94C37D" w:rsidR="005E1FBA" w:rsidRPr="00EA2829" w:rsidRDefault="005E1FBA"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MODULE TWO: Transfer Controller to Processor (</w:t>
      </w:r>
      <w:r w:rsidR="000F4F30" w:rsidRPr="00EA2829">
        <w:rPr>
          <w:rFonts w:ascii="Garamond" w:eastAsia="Times New Roman" w:hAnsi="Garamond" w:cs="Times New Roman"/>
          <w:color w:val="444444"/>
          <w:sz w:val="18"/>
          <w:szCs w:val="18"/>
        </w:rPr>
        <w:t xml:space="preserve">i.e., </w:t>
      </w:r>
      <w:r w:rsidRPr="00EA2829">
        <w:rPr>
          <w:rFonts w:ascii="Garamond" w:hAnsi="Garamond"/>
          <w:sz w:val="18"/>
          <w:szCs w:val="18"/>
        </w:rPr>
        <w:t>one party acts as the Controller and exporter, and the other acts as a Processor and importer)</w:t>
      </w:r>
    </w:p>
    <w:p w14:paraId="3BE4E6EF" w14:textId="001D9D0D" w:rsidR="005E1FBA" w:rsidRPr="00EA2829" w:rsidRDefault="005E1FBA"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MODULE THREE: Transfer Processor to Processor (</w:t>
      </w:r>
      <w:r w:rsidR="000F4F30" w:rsidRPr="00EA2829">
        <w:rPr>
          <w:rFonts w:ascii="Garamond" w:eastAsia="Times New Roman" w:hAnsi="Garamond" w:cs="Times New Roman"/>
          <w:color w:val="444444"/>
          <w:sz w:val="18"/>
          <w:szCs w:val="18"/>
        </w:rPr>
        <w:t xml:space="preserve">i.e., </w:t>
      </w:r>
      <w:r w:rsidRPr="00EA2829">
        <w:rPr>
          <w:rFonts w:ascii="Garamond" w:hAnsi="Garamond"/>
          <w:sz w:val="18"/>
          <w:szCs w:val="18"/>
        </w:rPr>
        <w:t>one party acts as the Processor and exporter, and the other acts as a Subprocessor and importer)</w:t>
      </w:r>
      <w:r w:rsidRPr="00EA2829">
        <w:rPr>
          <w:rFonts w:ascii="Garamond" w:eastAsia="Times New Roman" w:hAnsi="Garamond" w:cs="Times New Roman"/>
          <w:color w:val="444444"/>
          <w:sz w:val="18"/>
          <w:szCs w:val="18"/>
        </w:rPr>
        <w:t xml:space="preserve"> </w:t>
      </w:r>
    </w:p>
    <w:p w14:paraId="28F0E650"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of pseudonymisation and encryption of personal data</w:t>
      </w:r>
    </w:p>
    <w:p w14:paraId="3CC05312"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19"/>
            <w:enabled/>
            <w:calcOnExit w:val="0"/>
            <w:textInput/>
          </w:ffData>
        </w:fldChar>
      </w:r>
      <w:bookmarkStart w:id="3" w:name="Text19"/>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3"/>
    </w:p>
    <w:p w14:paraId="393FA25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ongoing confidentiality, integrity, availability and resilience of processing systems and services</w:t>
      </w:r>
    </w:p>
    <w:p w14:paraId="5944DF44"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0"/>
            <w:enabled/>
            <w:calcOnExit w:val="0"/>
            <w:textInput/>
          </w:ffData>
        </w:fldChar>
      </w:r>
      <w:bookmarkStart w:id="4" w:name="Text20"/>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4"/>
    </w:p>
    <w:p w14:paraId="42361BDB"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the ability to restore the availability and access to personal data in a timely manner in the event of a physical or technical incident</w:t>
      </w:r>
    </w:p>
    <w:p w14:paraId="30D7667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1"/>
            <w:enabled/>
            <w:calcOnExit w:val="0"/>
            <w:textInput/>
          </w:ffData>
        </w:fldChar>
      </w:r>
      <w:bookmarkStart w:id="5" w:name="Text21"/>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5"/>
    </w:p>
    <w:p w14:paraId="5282CF20"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Processes for regularly testing, assessing and evaluating the effectiveness of technical and organisational measures in order to ensure the security of the processing</w:t>
      </w:r>
    </w:p>
    <w:p w14:paraId="7F50EE0A"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2"/>
            <w:enabled/>
            <w:calcOnExit w:val="0"/>
            <w:textInput/>
          </w:ffData>
        </w:fldChar>
      </w:r>
      <w:bookmarkStart w:id="6" w:name="Text22"/>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6"/>
    </w:p>
    <w:p w14:paraId="5EC8F9A8"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user identification and authorization</w:t>
      </w:r>
    </w:p>
    <w:p w14:paraId="5F1E7DF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3"/>
            <w:enabled/>
            <w:calcOnExit w:val="0"/>
            <w:textInput/>
          </w:ffData>
        </w:fldChar>
      </w:r>
      <w:bookmarkStart w:id="7" w:name="Text23"/>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7"/>
    </w:p>
    <w:p w14:paraId="2FD36810"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the protection of data during transmission</w:t>
      </w:r>
    </w:p>
    <w:p w14:paraId="5C4C06E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4"/>
            <w:enabled/>
            <w:calcOnExit w:val="0"/>
            <w:textInput/>
          </w:ffData>
        </w:fldChar>
      </w:r>
      <w:bookmarkStart w:id="8" w:name="Text24"/>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8"/>
    </w:p>
    <w:p w14:paraId="6BB1A4A1"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the protection of data during storage</w:t>
      </w:r>
    </w:p>
    <w:p w14:paraId="1905B71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5"/>
            <w:enabled/>
            <w:calcOnExit w:val="0"/>
            <w:textInput/>
          </w:ffData>
        </w:fldChar>
      </w:r>
      <w:bookmarkStart w:id="9" w:name="Text25"/>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9"/>
    </w:p>
    <w:p w14:paraId="0B4DB7EA"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physical security of locations at which personal data are processed</w:t>
      </w:r>
    </w:p>
    <w:p w14:paraId="3F95353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6"/>
            <w:enabled/>
            <w:calcOnExit w:val="0"/>
            <w:textInput/>
          </w:ffData>
        </w:fldChar>
      </w:r>
      <w:bookmarkStart w:id="10" w:name="Text26"/>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0"/>
    </w:p>
    <w:p w14:paraId="5A277B6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events logging</w:t>
      </w:r>
    </w:p>
    <w:p w14:paraId="37B74637"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7"/>
            <w:enabled/>
            <w:calcOnExit w:val="0"/>
            <w:textInput/>
          </w:ffData>
        </w:fldChar>
      </w:r>
      <w:bookmarkStart w:id="11" w:name="Text27"/>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1"/>
    </w:p>
    <w:p w14:paraId="0D0D6D3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system configuration, including default configuration</w:t>
      </w:r>
    </w:p>
    <w:p w14:paraId="5724C561"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8"/>
            <w:enabled/>
            <w:calcOnExit w:val="0"/>
            <w:textInput/>
          </w:ffData>
        </w:fldChar>
      </w:r>
      <w:bookmarkStart w:id="12" w:name="Text28"/>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2"/>
    </w:p>
    <w:p w14:paraId="38B4FC9F"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internal IT and IT security governance and management</w:t>
      </w:r>
    </w:p>
    <w:p w14:paraId="124C2633"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29"/>
            <w:enabled/>
            <w:calcOnExit w:val="0"/>
            <w:textInput/>
          </w:ffData>
        </w:fldChar>
      </w:r>
      <w:bookmarkStart w:id="13" w:name="Text29"/>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3"/>
    </w:p>
    <w:p w14:paraId="0E621C1E"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certification/assurance of processes and products</w:t>
      </w:r>
    </w:p>
    <w:p w14:paraId="64DD571B"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0"/>
            <w:enabled/>
            <w:calcOnExit w:val="0"/>
            <w:textInput/>
          </w:ffData>
        </w:fldChar>
      </w:r>
      <w:bookmarkStart w:id="14" w:name="Text30"/>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4"/>
    </w:p>
    <w:p w14:paraId="1A638718"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data minimization</w:t>
      </w:r>
    </w:p>
    <w:p w14:paraId="774266DA"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1"/>
            <w:enabled/>
            <w:calcOnExit w:val="0"/>
            <w:textInput/>
          </w:ffData>
        </w:fldChar>
      </w:r>
      <w:bookmarkStart w:id="15" w:name="Text31"/>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5"/>
    </w:p>
    <w:p w14:paraId="4970AFCE"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data quality</w:t>
      </w:r>
    </w:p>
    <w:p w14:paraId="0315605C"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2"/>
            <w:enabled/>
            <w:calcOnExit w:val="0"/>
            <w:textInput/>
          </w:ffData>
        </w:fldChar>
      </w:r>
      <w:bookmarkStart w:id="16" w:name="Text32"/>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6"/>
    </w:p>
    <w:p w14:paraId="661E59D3"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limited data retention</w:t>
      </w:r>
    </w:p>
    <w:p w14:paraId="3568DA8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3"/>
            <w:enabled/>
            <w:calcOnExit w:val="0"/>
            <w:textInput/>
          </w:ffData>
        </w:fldChar>
      </w:r>
      <w:bookmarkStart w:id="17" w:name="Text33"/>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7"/>
    </w:p>
    <w:p w14:paraId="12946CF3"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ensuring accountability</w:t>
      </w:r>
    </w:p>
    <w:p w14:paraId="63245C13"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fldChar w:fldCharType="begin">
          <w:ffData>
            <w:name w:val="Text34"/>
            <w:enabled/>
            <w:calcOnExit w:val="0"/>
            <w:textInput/>
          </w:ffData>
        </w:fldChar>
      </w:r>
      <w:bookmarkStart w:id="18" w:name="Text34"/>
      <w:r w:rsidRPr="00EA2829">
        <w:rPr>
          <w:rFonts w:ascii="Garamond" w:eastAsia="Times New Roman" w:hAnsi="Garamond" w:cs="Times New Roman"/>
          <w:color w:val="444444"/>
          <w:sz w:val="18"/>
          <w:szCs w:val="18"/>
        </w:rPr>
        <w:instrText xml:space="preserve"> FORMTEXT </w:instrText>
      </w:r>
      <w:r w:rsidRPr="00EA2829">
        <w:rPr>
          <w:rFonts w:ascii="Garamond" w:eastAsia="Times New Roman" w:hAnsi="Garamond" w:cs="Times New Roman"/>
          <w:color w:val="444444"/>
          <w:sz w:val="18"/>
          <w:szCs w:val="18"/>
        </w:rPr>
      </w:r>
      <w:r w:rsidRPr="00EA2829">
        <w:rPr>
          <w:rFonts w:ascii="Garamond" w:eastAsia="Times New Roman" w:hAnsi="Garamond" w:cs="Times New Roman"/>
          <w:color w:val="444444"/>
          <w:sz w:val="18"/>
          <w:szCs w:val="18"/>
        </w:rPr>
        <w:fldChar w:fldCharType="separate"/>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noProof/>
          <w:color w:val="444444"/>
          <w:sz w:val="18"/>
          <w:szCs w:val="18"/>
        </w:rPr>
        <w:t> </w:t>
      </w:r>
      <w:r w:rsidRPr="00EA2829">
        <w:rPr>
          <w:rFonts w:ascii="Garamond" w:eastAsia="Times New Roman" w:hAnsi="Garamond" w:cs="Times New Roman"/>
          <w:color w:val="444444"/>
          <w:sz w:val="18"/>
          <w:szCs w:val="18"/>
        </w:rPr>
        <w:fldChar w:fldCharType="end"/>
      </w:r>
      <w:bookmarkEnd w:id="18"/>
    </w:p>
    <w:p w14:paraId="04ED2EC8" w14:textId="77777777" w:rsidR="00992A4D" w:rsidRPr="00EA2829" w:rsidRDefault="00992A4D" w:rsidP="00953AFF">
      <w:pPr>
        <w:spacing w:before="120" w:after="0" w:line="240" w:lineRule="auto"/>
        <w:rPr>
          <w:rFonts w:ascii="Garamond" w:eastAsia="Times New Roman" w:hAnsi="Garamond" w:cs="Times New Roman"/>
          <w:i/>
          <w:iCs/>
          <w:color w:val="444444"/>
          <w:sz w:val="18"/>
          <w:szCs w:val="18"/>
        </w:rPr>
      </w:pPr>
      <w:r w:rsidRPr="00EA2829">
        <w:rPr>
          <w:rFonts w:ascii="Garamond" w:eastAsia="Times New Roman" w:hAnsi="Garamond" w:cs="Times New Roman"/>
          <w:i/>
          <w:iCs/>
          <w:color w:val="444444"/>
          <w:sz w:val="18"/>
          <w:szCs w:val="18"/>
        </w:rPr>
        <w:t>Measures for allowing data portability and ensuring erasure</w:t>
      </w:r>
    </w:p>
    <w:p w14:paraId="1A285506"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i/>
          <w:iCs/>
          <w:color w:val="444444"/>
          <w:sz w:val="18"/>
          <w:szCs w:val="18"/>
        </w:rPr>
        <w:fldChar w:fldCharType="begin">
          <w:ffData>
            <w:name w:val="Text35"/>
            <w:enabled/>
            <w:calcOnExit w:val="0"/>
            <w:textInput/>
          </w:ffData>
        </w:fldChar>
      </w:r>
      <w:bookmarkStart w:id="19" w:name="Text35"/>
      <w:r w:rsidRPr="00EA2829">
        <w:rPr>
          <w:rFonts w:ascii="Garamond" w:eastAsia="Times New Roman" w:hAnsi="Garamond" w:cs="Times New Roman"/>
          <w:i/>
          <w:iCs/>
          <w:color w:val="444444"/>
          <w:sz w:val="18"/>
          <w:szCs w:val="18"/>
        </w:rPr>
        <w:instrText xml:space="preserve"> FORMTEXT </w:instrText>
      </w:r>
      <w:r w:rsidRPr="00EA2829">
        <w:rPr>
          <w:rFonts w:ascii="Garamond" w:eastAsia="Times New Roman" w:hAnsi="Garamond" w:cs="Times New Roman"/>
          <w:i/>
          <w:iCs/>
          <w:color w:val="444444"/>
          <w:sz w:val="18"/>
          <w:szCs w:val="18"/>
        </w:rPr>
      </w:r>
      <w:r w:rsidRPr="00EA2829">
        <w:rPr>
          <w:rFonts w:ascii="Garamond" w:eastAsia="Times New Roman" w:hAnsi="Garamond" w:cs="Times New Roman"/>
          <w:i/>
          <w:iCs/>
          <w:color w:val="444444"/>
          <w:sz w:val="18"/>
          <w:szCs w:val="18"/>
        </w:rPr>
        <w:fldChar w:fldCharType="separate"/>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noProof/>
          <w:color w:val="444444"/>
          <w:sz w:val="18"/>
          <w:szCs w:val="18"/>
        </w:rPr>
        <w:t> </w:t>
      </w:r>
      <w:r w:rsidRPr="00EA2829">
        <w:rPr>
          <w:rFonts w:ascii="Garamond" w:eastAsia="Times New Roman" w:hAnsi="Garamond" w:cs="Times New Roman"/>
          <w:i/>
          <w:iCs/>
          <w:color w:val="444444"/>
          <w:sz w:val="18"/>
          <w:szCs w:val="18"/>
        </w:rPr>
        <w:fldChar w:fldCharType="end"/>
      </w:r>
      <w:bookmarkEnd w:id="19"/>
      <w:r w:rsidRPr="00EA2829">
        <w:rPr>
          <w:rFonts w:ascii="Garamond" w:eastAsia="Times New Roman" w:hAnsi="Garamond" w:cs="Times New Roman"/>
          <w:i/>
          <w:iCs/>
          <w:color w:val="444444"/>
          <w:sz w:val="18"/>
          <w:szCs w:val="18"/>
        </w:rPr>
        <w:t>]</w:t>
      </w:r>
    </w:p>
    <w:p w14:paraId="18527AA8"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i/>
          <w:iCs/>
          <w:color w:val="444444"/>
          <w:sz w:val="18"/>
          <w:szCs w:val="18"/>
        </w:rPr>
        <w:t>For transfers to (sub-) processors, also</w:t>
      </w:r>
      <w:r w:rsidRPr="00EA2829">
        <w:rPr>
          <w:rFonts w:ascii="Garamond" w:eastAsia="Times New Roman" w:hAnsi="Garamond" w:cs="Times New Roman"/>
          <w:color w:val="444444"/>
          <w:sz w:val="18"/>
          <w:szCs w:val="18"/>
        </w:rPr>
        <w:t> </w:t>
      </w:r>
      <w:r w:rsidRPr="00EA2829">
        <w:rPr>
          <w:rFonts w:ascii="Garamond" w:eastAsia="Times New Roman" w:hAnsi="Garamond" w:cs="Times New Roman"/>
          <w:i/>
          <w:iCs/>
          <w:color w:val="444444"/>
          <w:sz w:val="18"/>
          <w:szCs w:val="18"/>
        </w:rPr>
        <w:t>describe the specific technical and organisational measures to be taken by the (sub-) processor to be able to provide assistance to the controller and, for transfers from a processor to a sub-processor, to the data exporter</w:t>
      </w:r>
    </w:p>
    <w:p w14:paraId="2F3850B4"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w:t>
      </w:r>
    </w:p>
    <w:p w14:paraId="56313591" w14:textId="77777777" w:rsidR="00EA2829" w:rsidRDefault="00EA2829" w:rsidP="003C15C8">
      <w:pPr>
        <w:spacing w:before="240" w:after="120" w:line="240" w:lineRule="auto"/>
        <w:jc w:val="center"/>
        <w:rPr>
          <w:rFonts w:ascii="Garamond" w:eastAsia="Times New Roman" w:hAnsi="Garamond" w:cs="Times New Roman"/>
          <w:b/>
          <w:bCs/>
          <w:color w:val="444444"/>
          <w:sz w:val="18"/>
          <w:szCs w:val="18"/>
        </w:rPr>
      </w:pPr>
    </w:p>
    <w:p w14:paraId="27AD951F" w14:textId="77777777" w:rsidR="00EA2829" w:rsidRDefault="00EA2829" w:rsidP="003C15C8">
      <w:pPr>
        <w:spacing w:before="240" w:after="120" w:line="240" w:lineRule="auto"/>
        <w:jc w:val="center"/>
        <w:rPr>
          <w:rFonts w:ascii="Garamond" w:eastAsia="Times New Roman" w:hAnsi="Garamond" w:cs="Times New Roman"/>
          <w:b/>
          <w:bCs/>
          <w:color w:val="444444"/>
          <w:sz w:val="18"/>
          <w:szCs w:val="18"/>
        </w:rPr>
      </w:pPr>
    </w:p>
    <w:p w14:paraId="3A475D00" w14:textId="38E0EB3F" w:rsidR="00992A4D" w:rsidRPr="00EA2829" w:rsidRDefault="00992A4D" w:rsidP="003C15C8">
      <w:pPr>
        <w:spacing w:before="240" w:after="120" w:line="240" w:lineRule="auto"/>
        <w:jc w:val="center"/>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ANNEX III</w:t>
      </w:r>
    </w:p>
    <w:p w14:paraId="5EC7ABE7" w14:textId="0D3608C9" w:rsidR="00992A4D" w:rsidRPr="00EA2829" w:rsidRDefault="00992A4D" w:rsidP="00953AFF">
      <w:pPr>
        <w:spacing w:before="240" w:after="120" w:line="240" w:lineRule="auto"/>
        <w:rPr>
          <w:rFonts w:ascii="Garamond" w:eastAsia="Times New Roman" w:hAnsi="Garamond" w:cs="Times New Roman"/>
          <w:color w:val="444444"/>
          <w:sz w:val="18"/>
          <w:szCs w:val="18"/>
        </w:rPr>
      </w:pPr>
      <w:r w:rsidRPr="00EA2829">
        <w:rPr>
          <w:rFonts w:ascii="Garamond" w:eastAsia="Times New Roman" w:hAnsi="Garamond" w:cs="Times New Roman"/>
          <w:b/>
          <w:bCs/>
          <w:color w:val="444444"/>
          <w:sz w:val="18"/>
          <w:szCs w:val="18"/>
        </w:rPr>
        <w:t>LIST OF SUB-PROCESSORS</w:t>
      </w:r>
      <w:r w:rsidR="000F4F30" w:rsidRPr="00EA2829">
        <w:rPr>
          <w:rFonts w:ascii="Garamond" w:eastAsia="Times New Roman" w:hAnsi="Garamond" w:cs="Times New Roman"/>
          <w:b/>
          <w:bCs/>
          <w:color w:val="444444"/>
          <w:sz w:val="18"/>
          <w:szCs w:val="18"/>
        </w:rPr>
        <w:t xml:space="preserve"> (Must be completed if Module Two or Three apply)</w:t>
      </w:r>
    </w:p>
    <w:p w14:paraId="1B3D083F" w14:textId="77777777" w:rsidR="000F4F30" w:rsidRPr="00EA2829" w:rsidRDefault="000F4F30"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TWO: Transfer Controller to Processor (i.e., </w:t>
      </w:r>
      <w:r w:rsidRPr="00EA2829">
        <w:rPr>
          <w:rFonts w:ascii="Garamond" w:hAnsi="Garamond"/>
          <w:sz w:val="18"/>
          <w:szCs w:val="18"/>
        </w:rPr>
        <w:t>one party acts as the Controller and exporter, and the other acts as a Processor and importer)</w:t>
      </w:r>
    </w:p>
    <w:p w14:paraId="0F720745" w14:textId="77777777" w:rsidR="000F4F30" w:rsidRPr="00EA2829" w:rsidRDefault="000F4F30" w:rsidP="00953AFF">
      <w:pPr>
        <w:spacing w:before="120" w:after="0" w:line="240" w:lineRule="auto"/>
        <w:rPr>
          <w:rFonts w:ascii="Garamond" w:eastAsia="Times New Roman" w:hAnsi="Garamond" w:cs="Times New Roman"/>
          <w:color w:val="444444"/>
          <w:sz w:val="18"/>
          <w:szCs w:val="18"/>
        </w:rPr>
      </w:pPr>
      <w:r w:rsidRPr="00EA2829">
        <w:rPr>
          <w:rFonts w:ascii="Garamond" w:eastAsia="Times New Roman" w:hAnsi="Garamond" w:cs="Times New Roman"/>
          <w:color w:val="444444"/>
          <w:sz w:val="18"/>
          <w:szCs w:val="18"/>
        </w:rPr>
        <w:t xml:space="preserve">MODULE THREE: Transfer Processor to Processor (i.e., </w:t>
      </w:r>
      <w:r w:rsidRPr="00EA2829">
        <w:rPr>
          <w:rFonts w:ascii="Garamond" w:hAnsi="Garamond"/>
          <w:sz w:val="18"/>
          <w:szCs w:val="18"/>
        </w:rPr>
        <w:t>one party acts as the Processor and exporter, and the other acts as a Subprocessor and importer)</w:t>
      </w:r>
      <w:r w:rsidRPr="00EA2829">
        <w:rPr>
          <w:rFonts w:ascii="Garamond" w:eastAsia="Times New Roman" w:hAnsi="Garamond" w:cs="Times New Roman"/>
          <w:color w:val="444444"/>
          <w:sz w:val="18"/>
          <w:szCs w:val="18"/>
        </w:rPr>
        <w:t xml:space="preserve"> </w:t>
      </w:r>
    </w:p>
    <w:p w14:paraId="353E199A" w14:textId="77777777" w:rsidR="00992A4D" w:rsidRPr="00EA2829" w:rsidRDefault="00992A4D" w:rsidP="00953AFF">
      <w:pPr>
        <w:spacing w:before="120" w:after="0" w:line="240" w:lineRule="auto"/>
        <w:rPr>
          <w:rFonts w:ascii="Garamond" w:eastAsia="Times New Roman" w:hAnsi="Garamond" w:cs="Times New Roman"/>
          <w:color w:val="444444"/>
          <w:sz w:val="18"/>
          <w:szCs w:val="18"/>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784"/>
        <w:gridCol w:w="9836"/>
      </w:tblGrid>
      <w:tr w:rsidR="00992A4D" w:rsidRPr="00EA2829" w14:paraId="10236BB6" w14:textId="77777777" w:rsidTr="00C41E84">
        <w:tc>
          <w:tcPr>
            <w:tcW w:w="784" w:type="dxa"/>
            <w:tcBorders>
              <w:top w:val="nil"/>
              <w:left w:val="nil"/>
              <w:bottom w:val="nil"/>
              <w:right w:val="nil"/>
            </w:tcBorders>
            <w:tcMar>
              <w:top w:w="40" w:type="dxa"/>
              <w:left w:w="60" w:type="dxa"/>
              <w:bottom w:w="40" w:type="dxa"/>
              <w:right w:w="60" w:type="dxa"/>
            </w:tcMar>
            <w:hideMark/>
          </w:tcPr>
          <w:p w14:paraId="2A68E74A"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1.</w:t>
            </w:r>
          </w:p>
          <w:p w14:paraId="157DBA28"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135B53D2"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31AB571D"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1539B361"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61A33A6C" w14:textId="77777777" w:rsidR="00992A4D" w:rsidRPr="00EA2829" w:rsidRDefault="00992A4D" w:rsidP="00953AFF">
            <w:pPr>
              <w:spacing w:after="0" w:line="240" w:lineRule="auto"/>
              <w:rPr>
                <w:rFonts w:ascii="Garamond" w:eastAsia="Times New Roman" w:hAnsi="Garamond" w:cs="Times New Roman"/>
                <w:sz w:val="18"/>
                <w:szCs w:val="18"/>
              </w:rPr>
            </w:pPr>
          </w:p>
          <w:p w14:paraId="4E052530"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2.</w:t>
            </w:r>
          </w:p>
          <w:p w14:paraId="3670881E" w14:textId="77777777" w:rsidR="00992A4D" w:rsidRPr="00EA2829" w:rsidRDefault="00992A4D" w:rsidP="00953AFF">
            <w:pPr>
              <w:spacing w:before="120" w:after="0" w:line="240" w:lineRule="auto"/>
              <w:rPr>
                <w:rFonts w:ascii="Garamond" w:eastAsia="Times New Roman" w:hAnsi="Garamond" w:cs="Times New Roman"/>
                <w:sz w:val="18"/>
                <w:szCs w:val="18"/>
              </w:rPr>
            </w:pPr>
          </w:p>
        </w:tc>
        <w:tc>
          <w:tcPr>
            <w:tcW w:w="9836" w:type="dxa"/>
            <w:tcBorders>
              <w:top w:val="nil"/>
              <w:left w:val="nil"/>
              <w:bottom w:val="nil"/>
              <w:right w:val="nil"/>
            </w:tcBorders>
            <w:tcMar>
              <w:top w:w="40" w:type="dxa"/>
              <w:left w:w="60" w:type="dxa"/>
              <w:bottom w:w="40" w:type="dxa"/>
              <w:right w:w="60" w:type="dxa"/>
            </w:tcMar>
            <w:hideMark/>
          </w:tcPr>
          <w:p w14:paraId="1622AD09"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r w:rsidRPr="00EA2829">
              <w:rPr>
                <w:rFonts w:ascii="Garamond" w:eastAsia="Times New Roman" w:hAnsi="Garamond" w:cs="Times New Roman"/>
                <w:sz w:val="18"/>
                <w:szCs w:val="18"/>
              </w:rPr>
              <w:fldChar w:fldCharType="begin">
                <w:ffData>
                  <w:name w:val="Text36"/>
                  <w:enabled/>
                  <w:calcOnExit w:val="0"/>
                  <w:textInput/>
                </w:ffData>
              </w:fldChar>
            </w:r>
            <w:bookmarkStart w:id="20" w:name="Text36"/>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0"/>
          </w:p>
          <w:p w14:paraId="4B54E658"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r w:rsidRPr="00EA2829">
              <w:rPr>
                <w:rFonts w:ascii="Garamond" w:eastAsia="Times New Roman" w:hAnsi="Garamond" w:cs="Times New Roman"/>
                <w:sz w:val="18"/>
                <w:szCs w:val="18"/>
              </w:rPr>
              <w:fldChar w:fldCharType="begin">
                <w:ffData>
                  <w:name w:val="Text37"/>
                  <w:enabled/>
                  <w:calcOnExit w:val="0"/>
                  <w:textInput/>
                </w:ffData>
              </w:fldChar>
            </w:r>
            <w:bookmarkStart w:id="21" w:name="Text37"/>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1"/>
          </w:p>
          <w:p w14:paraId="1315A107"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Contact person’s name, position and contact details: </w:t>
            </w:r>
            <w:r w:rsidRPr="00EA2829">
              <w:rPr>
                <w:rFonts w:ascii="Garamond" w:eastAsia="Times New Roman" w:hAnsi="Garamond" w:cs="Times New Roman"/>
                <w:sz w:val="18"/>
                <w:szCs w:val="18"/>
              </w:rPr>
              <w:fldChar w:fldCharType="begin">
                <w:ffData>
                  <w:name w:val="Text38"/>
                  <w:enabled/>
                  <w:calcOnExit w:val="0"/>
                  <w:textInput/>
                </w:ffData>
              </w:fldChar>
            </w:r>
            <w:bookmarkStart w:id="22" w:name="Text38"/>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2"/>
          </w:p>
          <w:p w14:paraId="3FCF41F7"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Description of processing (including a clear delimitation of responsibilities in case several sub-processors are authorised): </w:t>
            </w:r>
            <w:r w:rsidRPr="00EA2829">
              <w:rPr>
                <w:rFonts w:ascii="Garamond" w:eastAsia="Times New Roman" w:hAnsi="Garamond" w:cs="Times New Roman"/>
                <w:sz w:val="18"/>
                <w:szCs w:val="18"/>
              </w:rPr>
              <w:fldChar w:fldCharType="begin">
                <w:ffData>
                  <w:name w:val="Text39"/>
                  <w:enabled/>
                  <w:calcOnExit w:val="0"/>
                  <w:textInput/>
                </w:ffData>
              </w:fldChar>
            </w:r>
            <w:bookmarkStart w:id="23" w:name="Text39"/>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bookmarkEnd w:id="23"/>
          </w:p>
          <w:p w14:paraId="0D2271F5" w14:textId="77777777" w:rsidR="00992A4D" w:rsidRPr="00EA2829" w:rsidRDefault="00992A4D" w:rsidP="00953AFF">
            <w:pPr>
              <w:spacing w:before="120" w:after="0" w:line="240" w:lineRule="auto"/>
              <w:rPr>
                <w:rFonts w:ascii="Garamond" w:eastAsia="Times New Roman" w:hAnsi="Garamond" w:cs="Times New Roman"/>
                <w:sz w:val="18"/>
                <w:szCs w:val="18"/>
              </w:rPr>
            </w:pPr>
          </w:p>
          <w:p w14:paraId="7D7A7394"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Name: </w:t>
            </w:r>
            <w:r w:rsidRPr="00EA2829">
              <w:rPr>
                <w:rFonts w:ascii="Garamond" w:eastAsia="Times New Roman" w:hAnsi="Garamond" w:cs="Times New Roman"/>
                <w:sz w:val="18"/>
                <w:szCs w:val="18"/>
              </w:rPr>
              <w:fldChar w:fldCharType="begin">
                <w:ffData>
                  <w:name w:val="Text36"/>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p w14:paraId="5DB10214"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Address: </w:t>
            </w:r>
            <w:r w:rsidRPr="00EA2829">
              <w:rPr>
                <w:rFonts w:ascii="Garamond" w:eastAsia="Times New Roman" w:hAnsi="Garamond" w:cs="Times New Roman"/>
                <w:sz w:val="18"/>
                <w:szCs w:val="18"/>
              </w:rPr>
              <w:fldChar w:fldCharType="begin">
                <w:ffData>
                  <w:name w:val="Text37"/>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p w14:paraId="6AA9A948"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Contact person’s name, position and contact details: </w:t>
            </w:r>
            <w:r w:rsidRPr="00EA2829">
              <w:rPr>
                <w:rFonts w:ascii="Garamond" w:eastAsia="Times New Roman" w:hAnsi="Garamond" w:cs="Times New Roman"/>
                <w:sz w:val="18"/>
                <w:szCs w:val="18"/>
              </w:rPr>
              <w:fldChar w:fldCharType="begin">
                <w:ffData>
                  <w:name w:val="Text38"/>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p w14:paraId="09D01E34" w14:textId="77777777" w:rsidR="00992A4D" w:rsidRPr="00EA2829" w:rsidRDefault="00992A4D" w:rsidP="00953AFF">
            <w:pPr>
              <w:spacing w:before="120"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Description of processing (including a clear delimitation of responsibilities in case several sub-processors are authorised): </w:t>
            </w:r>
            <w:r w:rsidRPr="00EA2829">
              <w:rPr>
                <w:rFonts w:ascii="Garamond" w:eastAsia="Times New Roman" w:hAnsi="Garamond" w:cs="Times New Roman"/>
                <w:sz w:val="18"/>
                <w:szCs w:val="18"/>
              </w:rPr>
              <w:fldChar w:fldCharType="begin">
                <w:ffData>
                  <w:name w:val="Text39"/>
                  <w:enabled/>
                  <w:calcOnExit w:val="0"/>
                  <w:textInput/>
                </w:ffData>
              </w:fldChar>
            </w:r>
            <w:r w:rsidRPr="00EA2829">
              <w:rPr>
                <w:rFonts w:ascii="Garamond" w:eastAsia="Times New Roman" w:hAnsi="Garamond" w:cs="Times New Roman"/>
                <w:sz w:val="18"/>
                <w:szCs w:val="18"/>
              </w:rPr>
              <w:instrText xml:space="preserve"> FORMTEXT </w:instrText>
            </w:r>
            <w:r w:rsidRPr="00EA2829">
              <w:rPr>
                <w:rFonts w:ascii="Garamond" w:eastAsia="Times New Roman" w:hAnsi="Garamond" w:cs="Times New Roman"/>
                <w:sz w:val="18"/>
                <w:szCs w:val="18"/>
              </w:rPr>
            </w:r>
            <w:r w:rsidRPr="00EA2829">
              <w:rPr>
                <w:rFonts w:ascii="Garamond" w:eastAsia="Times New Roman" w:hAnsi="Garamond" w:cs="Times New Roman"/>
                <w:sz w:val="18"/>
                <w:szCs w:val="18"/>
              </w:rPr>
              <w:fldChar w:fldCharType="separate"/>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noProof/>
                <w:sz w:val="18"/>
                <w:szCs w:val="18"/>
              </w:rPr>
              <w:t> </w:t>
            </w:r>
            <w:r w:rsidRPr="00EA2829">
              <w:rPr>
                <w:rFonts w:ascii="Garamond" w:eastAsia="Times New Roman" w:hAnsi="Garamond" w:cs="Times New Roman"/>
                <w:sz w:val="18"/>
                <w:szCs w:val="18"/>
              </w:rPr>
              <w:fldChar w:fldCharType="end"/>
            </w:r>
          </w:p>
        </w:tc>
      </w:tr>
    </w:tbl>
    <w:p w14:paraId="39E7EF26" w14:textId="77777777" w:rsidR="00992A4D" w:rsidRPr="00EA2829" w:rsidRDefault="00992A4D" w:rsidP="00953AFF">
      <w:pPr>
        <w:spacing w:after="0" w:line="240" w:lineRule="auto"/>
        <w:rPr>
          <w:rFonts w:ascii="Garamond" w:eastAsia="Times New Roman" w:hAnsi="Garamond" w:cs="Times New Roman"/>
          <w:sz w:val="18"/>
          <w:szCs w:val="18"/>
        </w:rPr>
      </w:pPr>
      <w:r w:rsidRPr="00EA2829">
        <w:rPr>
          <w:rFonts w:ascii="Garamond" w:eastAsia="Times New Roman" w:hAnsi="Garamond" w:cs="Times New Roman"/>
          <w:sz w:val="18"/>
          <w:szCs w:val="18"/>
        </w:rPr>
        <w:t xml:space="preserve">  </w:t>
      </w:r>
    </w:p>
    <w:p w14:paraId="17ED65A4" w14:textId="77777777" w:rsidR="00B72977" w:rsidRPr="00EA2829" w:rsidRDefault="00B72977" w:rsidP="00953AFF">
      <w:pPr>
        <w:spacing w:after="0"/>
        <w:jc w:val="center"/>
        <w:rPr>
          <w:rFonts w:ascii="Garamond" w:hAnsi="Garamond" w:cstheme="minorHAnsi"/>
          <w:b/>
          <w:bCs/>
          <w:sz w:val="18"/>
          <w:szCs w:val="18"/>
        </w:rPr>
      </w:pPr>
    </w:p>
    <w:p w14:paraId="67D6E5BB" w14:textId="77777777" w:rsidR="00B72977" w:rsidRPr="00EA2829" w:rsidRDefault="00B72977" w:rsidP="00953AFF">
      <w:pPr>
        <w:spacing w:after="0"/>
        <w:jc w:val="center"/>
        <w:rPr>
          <w:rFonts w:ascii="Garamond" w:hAnsi="Garamond" w:cstheme="minorHAnsi"/>
          <w:b/>
          <w:bCs/>
          <w:sz w:val="18"/>
          <w:szCs w:val="18"/>
        </w:rPr>
      </w:pPr>
    </w:p>
    <w:p w14:paraId="168BCF36" w14:textId="77777777" w:rsidR="00B72977" w:rsidRPr="00EA2829" w:rsidRDefault="00B72977" w:rsidP="00953AFF">
      <w:pPr>
        <w:spacing w:after="0"/>
        <w:jc w:val="center"/>
        <w:rPr>
          <w:rFonts w:ascii="Garamond" w:hAnsi="Garamond" w:cstheme="minorHAnsi"/>
          <w:b/>
          <w:bCs/>
          <w:sz w:val="18"/>
          <w:szCs w:val="18"/>
        </w:rPr>
      </w:pPr>
    </w:p>
    <w:p w14:paraId="3D79F6A9" w14:textId="77777777" w:rsidR="00B72977" w:rsidRPr="00EA2829" w:rsidRDefault="00B72977" w:rsidP="00953AFF">
      <w:pPr>
        <w:spacing w:after="0"/>
        <w:jc w:val="center"/>
        <w:rPr>
          <w:rFonts w:ascii="Garamond" w:hAnsi="Garamond" w:cstheme="minorHAnsi"/>
          <w:b/>
          <w:bCs/>
          <w:sz w:val="18"/>
          <w:szCs w:val="18"/>
        </w:rPr>
      </w:pPr>
    </w:p>
    <w:p w14:paraId="7E3AA14F" w14:textId="77777777" w:rsidR="00B72977" w:rsidRPr="00EA2829" w:rsidRDefault="00B72977" w:rsidP="00953AFF">
      <w:pPr>
        <w:spacing w:after="0"/>
        <w:jc w:val="center"/>
        <w:rPr>
          <w:rFonts w:ascii="Garamond" w:hAnsi="Garamond" w:cstheme="minorHAnsi"/>
          <w:b/>
          <w:bCs/>
          <w:sz w:val="18"/>
          <w:szCs w:val="18"/>
        </w:rPr>
      </w:pPr>
    </w:p>
    <w:p w14:paraId="23B11B31" w14:textId="77777777" w:rsidR="00B72977" w:rsidRPr="00EA2829" w:rsidRDefault="00B72977" w:rsidP="00953AFF">
      <w:pPr>
        <w:spacing w:after="0"/>
        <w:jc w:val="center"/>
        <w:rPr>
          <w:rFonts w:ascii="Garamond" w:hAnsi="Garamond" w:cstheme="minorHAnsi"/>
          <w:b/>
          <w:bCs/>
          <w:sz w:val="18"/>
          <w:szCs w:val="18"/>
        </w:rPr>
      </w:pPr>
    </w:p>
    <w:p w14:paraId="0D03B097" w14:textId="77777777" w:rsidR="00B72977" w:rsidRPr="00EA2829" w:rsidRDefault="00B72977" w:rsidP="00953AFF">
      <w:pPr>
        <w:spacing w:after="0"/>
        <w:jc w:val="center"/>
        <w:rPr>
          <w:rFonts w:ascii="Garamond" w:hAnsi="Garamond" w:cstheme="minorHAnsi"/>
          <w:b/>
          <w:bCs/>
          <w:sz w:val="18"/>
          <w:szCs w:val="18"/>
        </w:rPr>
      </w:pPr>
    </w:p>
    <w:p w14:paraId="1A77D7A9" w14:textId="77777777" w:rsidR="00B72977" w:rsidRPr="00EA2829" w:rsidRDefault="00B72977" w:rsidP="00953AFF">
      <w:pPr>
        <w:spacing w:after="0"/>
        <w:jc w:val="center"/>
        <w:rPr>
          <w:rFonts w:ascii="Garamond" w:hAnsi="Garamond" w:cstheme="minorHAnsi"/>
          <w:b/>
          <w:bCs/>
          <w:sz w:val="18"/>
          <w:szCs w:val="18"/>
        </w:rPr>
      </w:pPr>
    </w:p>
    <w:p w14:paraId="39A46840" w14:textId="77777777" w:rsidR="00B72977" w:rsidRPr="00EA2829" w:rsidRDefault="00B72977" w:rsidP="00953AFF">
      <w:pPr>
        <w:spacing w:after="0"/>
        <w:jc w:val="center"/>
        <w:rPr>
          <w:rFonts w:ascii="Garamond" w:hAnsi="Garamond" w:cstheme="minorHAnsi"/>
          <w:b/>
          <w:bCs/>
          <w:sz w:val="18"/>
          <w:szCs w:val="18"/>
        </w:rPr>
      </w:pPr>
    </w:p>
    <w:p w14:paraId="09D8F2C9" w14:textId="77777777" w:rsidR="00B72977" w:rsidRPr="00EA2829" w:rsidRDefault="00B72977" w:rsidP="00953AFF">
      <w:pPr>
        <w:spacing w:after="0"/>
        <w:jc w:val="center"/>
        <w:rPr>
          <w:rFonts w:ascii="Garamond" w:hAnsi="Garamond" w:cstheme="minorHAnsi"/>
          <w:b/>
          <w:bCs/>
          <w:sz w:val="18"/>
          <w:szCs w:val="18"/>
        </w:rPr>
      </w:pPr>
    </w:p>
    <w:p w14:paraId="18D97EF5" w14:textId="77777777" w:rsidR="00B72977" w:rsidRPr="00EA2829" w:rsidRDefault="00B72977" w:rsidP="00953AFF">
      <w:pPr>
        <w:spacing w:after="0"/>
        <w:jc w:val="center"/>
        <w:rPr>
          <w:rFonts w:ascii="Garamond" w:hAnsi="Garamond" w:cstheme="minorHAnsi"/>
          <w:b/>
          <w:bCs/>
          <w:sz w:val="18"/>
          <w:szCs w:val="18"/>
        </w:rPr>
      </w:pPr>
    </w:p>
    <w:p w14:paraId="4F59D0A0" w14:textId="77777777" w:rsidR="00B72977" w:rsidRPr="00EA2829" w:rsidRDefault="00B72977" w:rsidP="00953AFF">
      <w:pPr>
        <w:spacing w:after="0"/>
        <w:jc w:val="center"/>
        <w:rPr>
          <w:rFonts w:ascii="Garamond" w:hAnsi="Garamond" w:cstheme="minorHAnsi"/>
          <w:b/>
          <w:bCs/>
          <w:sz w:val="18"/>
          <w:szCs w:val="18"/>
        </w:rPr>
      </w:pPr>
    </w:p>
    <w:p w14:paraId="106A0F4F" w14:textId="77777777" w:rsidR="009006F6" w:rsidRPr="00EA2829" w:rsidRDefault="009006F6" w:rsidP="00953AFF">
      <w:pPr>
        <w:spacing w:after="0"/>
        <w:jc w:val="center"/>
        <w:rPr>
          <w:rFonts w:ascii="Garamond" w:hAnsi="Garamond" w:cstheme="minorHAnsi"/>
          <w:b/>
          <w:bCs/>
          <w:sz w:val="18"/>
          <w:szCs w:val="18"/>
        </w:rPr>
      </w:pPr>
    </w:p>
    <w:p w14:paraId="7CA6ACEA" w14:textId="77777777" w:rsidR="009006F6" w:rsidRPr="00EA2829" w:rsidRDefault="009006F6" w:rsidP="00953AFF">
      <w:pPr>
        <w:spacing w:after="0"/>
        <w:jc w:val="center"/>
        <w:rPr>
          <w:rFonts w:ascii="Garamond" w:hAnsi="Garamond" w:cstheme="minorHAnsi"/>
          <w:b/>
          <w:bCs/>
          <w:sz w:val="18"/>
          <w:szCs w:val="18"/>
        </w:rPr>
      </w:pPr>
    </w:p>
    <w:p w14:paraId="5FF82AC5" w14:textId="77777777" w:rsidR="009006F6" w:rsidRPr="00EA2829" w:rsidRDefault="009006F6" w:rsidP="00953AFF">
      <w:pPr>
        <w:spacing w:after="0"/>
        <w:jc w:val="center"/>
        <w:rPr>
          <w:rFonts w:ascii="Garamond" w:hAnsi="Garamond" w:cstheme="minorHAnsi"/>
          <w:b/>
          <w:bCs/>
          <w:sz w:val="18"/>
          <w:szCs w:val="18"/>
        </w:rPr>
      </w:pPr>
    </w:p>
    <w:p w14:paraId="2E72568B" w14:textId="77777777" w:rsidR="009006F6" w:rsidRPr="00EA2829" w:rsidRDefault="009006F6" w:rsidP="00953AFF">
      <w:pPr>
        <w:spacing w:after="0"/>
        <w:jc w:val="center"/>
        <w:rPr>
          <w:rFonts w:ascii="Garamond" w:hAnsi="Garamond" w:cstheme="minorHAnsi"/>
          <w:b/>
          <w:bCs/>
          <w:sz w:val="18"/>
          <w:szCs w:val="18"/>
        </w:rPr>
      </w:pPr>
    </w:p>
    <w:p w14:paraId="0095DA9E" w14:textId="77777777" w:rsidR="009006F6" w:rsidRPr="00EA2829" w:rsidRDefault="009006F6" w:rsidP="00953AFF">
      <w:pPr>
        <w:spacing w:after="0"/>
        <w:jc w:val="center"/>
        <w:rPr>
          <w:rFonts w:ascii="Garamond" w:hAnsi="Garamond" w:cstheme="minorHAnsi"/>
          <w:b/>
          <w:bCs/>
          <w:sz w:val="18"/>
          <w:szCs w:val="18"/>
        </w:rPr>
      </w:pPr>
    </w:p>
    <w:p w14:paraId="1B8469F2" w14:textId="77777777" w:rsidR="009006F6" w:rsidRPr="00EA2829" w:rsidRDefault="009006F6" w:rsidP="00953AFF">
      <w:pPr>
        <w:spacing w:after="0"/>
        <w:jc w:val="center"/>
        <w:rPr>
          <w:rFonts w:ascii="Garamond" w:hAnsi="Garamond" w:cstheme="minorHAnsi"/>
          <w:b/>
          <w:bCs/>
          <w:sz w:val="18"/>
          <w:szCs w:val="18"/>
        </w:rPr>
      </w:pPr>
    </w:p>
    <w:p w14:paraId="781FDAFD" w14:textId="77777777" w:rsidR="009006F6" w:rsidRPr="00EA2829" w:rsidRDefault="009006F6" w:rsidP="00953AFF">
      <w:pPr>
        <w:spacing w:after="0"/>
        <w:jc w:val="center"/>
        <w:rPr>
          <w:rFonts w:ascii="Garamond" w:hAnsi="Garamond" w:cstheme="minorHAnsi"/>
          <w:b/>
          <w:bCs/>
          <w:sz w:val="18"/>
          <w:szCs w:val="18"/>
        </w:rPr>
      </w:pPr>
    </w:p>
    <w:p w14:paraId="03075B54" w14:textId="77777777" w:rsidR="009006F6" w:rsidRPr="00EA2829" w:rsidRDefault="009006F6" w:rsidP="00953AFF">
      <w:pPr>
        <w:spacing w:after="0"/>
        <w:jc w:val="center"/>
        <w:rPr>
          <w:rFonts w:ascii="Garamond" w:hAnsi="Garamond" w:cstheme="minorHAnsi"/>
          <w:b/>
          <w:bCs/>
          <w:sz w:val="18"/>
          <w:szCs w:val="18"/>
        </w:rPr>
      </w:pPr>
    </w:p>
    <w:p w14:paraId="672565D8" w14:textId="77777777" w:rsidR="009006F6" w:rsidRPr="00EA2829" w:rsidRDefault="009006F6" w:rsidP="00953AFF">
      <w:pPr>
        <w:spacing w:after="0"/>
        <w:jc w:val="center"/>
        <w:rPr>
          <w:rFonts w:ascii="Garamond" w:hAnsi="Garamond" w:cstheme="minorHAnsi"/>
          <w:b/>
          <w:bCs/>
          <w:sz w:val="18"/>
          <w:szCs w:val="18"/>
        </w:rPr>
      </w:pPr>
    </w:p>
    <w:p w14:paraId="26780E35" w14:textId="77777777" w:rsidR="009006F6" w:rsidRPr="00EA2829" w:rsidRDefault="009006F6" w:rsidP="00953AFF">
      <w:pPr>
        <w:spacing w:after="0"/>
        <w:jc w:val="center"/>
        <w:rPr>
          <w:rFonts w:ascii="Garamond" w:hAnsi="Garamond" w:cstheme="minorHAnsi"/>
          <w:b/>
          <w:bCs/>
          <w:sz w:val="18"/>
          <w:szCs w:val="18"/>
        </w:rPr>
      </w:pPr>
    </w:p>
    <w:p w14:paraId="4B2C0302" w14:textId="77777777" w:rsidR="009006F6" w:rsidRPr="00EA2829" w:rsidRDefault="009006F6" w:rsidP="00953AFF">
      <w:pPr>
        <w:spacing w:after="0"/>
        <w:jc w:val="center"/>
        <w:rPr>
          <w:rFonts w:ascii="Garamond" w:hAnsi="Garamond" w:cstheme="minorHAnsi"/>
          <w:b/>
          <w:bCs/>
          <w:sz w:val="18"/>
          <w:szCs w:val="18"/>
        </w:rPr>
      </w:pPr>
    </w:p>
    <w:p w14:paraId="2640F398" w14:textId="77777777" w:rsidR="009006F6" w:rsidRPr="00EA2829" w:rsidRDefault="009006F6" w:rsidP="00953AFF">
      <w:pPr>
        <w:spacing w:after="0"/>
        <w:jc w:val="center"/>
        <w:rPr>
          <w:rFonts w:ascii="Garamond" w:hAnsi="Garamond" w:cstheme="minorHAnsi"/>
          <w:b/>
          <w:bCs/>
          <w:sz w:val="18"/>
          <w:szCs w:val="18"/>
        </w:rPr>
      </w:pPr>
    </w:p>
    <w:p w14:paraId="0A075C3A" w14:textId="77777777" w:rsidR="009006F6" w:rsidRPr="00EA2829" w:rsidRDefault="009006F6" w:rsidP="00953AFF">
      <w:pPr>
        <w:spacing w:after="0"/>
        <w:jc w:val="center"/>
        <w:rPr>
          <w:rFonts w:ascii="Garamond" w:hAnsi="Garamond" w:cstheme="minorHAnsi"/>
          <w:b/>
          <w:bCs/>
          <w:sz w:val="18"/>
          <w:szCs w:val="18"/>
        </w:rPr>
      </w:pPr>
    </w:p>
    <w:p w14:paraId="14B3F708" w14:textId="77777777" w:rsidR="009006F6" w:rsidRPr="00EA2829" w:rsidRDefault="009006F6" w:rsidP="00953AFF">
      <w:pPr>
        <w:spacing w:after="0"/>
        <w:jc w:val="center"/>
        <w:rPr>
          <w:rFonts w:ascii="Garamond" w:hAnsi="Garamond" w:cstheme="minorHAnsi"/>
          <w:b/>
          <w:bCs/>
          <w:sz w:val="18"/>
          <w:szCs w:val="18"/>
        </w:rPr>
      </w:pPr>
    </w:p>
    <w:p w14:paraId="66028923" w14:textId="77777777" w:rsidR="009006F6" w:rsidRPr="00EA2829" w:rsidRDefault="009006F6" w:rsidP="00953AFF">
      <w:pPr>
        <w:spacing w:after="0"/>
        <w:jc w:val="center"/>
        <w:rPr>
          <w:rFonts w:ascii="Garamond" w:hAnsi="Garamond" w:cstheme="minorHAnsi"/>
          <w:b/>
          <w:bCs/>
          <w:sz w:val="18"/>
          <w:szCs w:val="18"/>
        </w:rPr>
      </w:pPr>
    </w:p>
    <w:p w14:paraId="4E78A17B" w14:textId="77777777" w:rsidR="009006F6" w:rsidRPr="00EA2829" w:rsidRDefault="009006F6" w:rsidP="00953AFF">
      <w:pPr>
        <w:spacing w:after="0"/>
        <w:jc w:val="center"/>
        <w:rPr>
          <w:rFonts w:ascii="Garamond" w:hAnsi="Garamond" w:cstheme="minorHAnsi"/>
          <w:b/>
          <w:bCs/>
          <w:sz w:val="18"/>
          <w:szCs w:val="18"/>
        </w:rPr>
      </w:pPr>
    </w:p>
    <w:p w14:paraId="66BB6097" w14:textId="77777777" w:rsidR="009006F6" w:rsidRPr="00EA2829" w:rsidRDefault="009006F6" w:rsidP="00953AFF">
      <w:pPr>
        <w:spacing w:after="0"/>
        <w:jc w:val="center"/>
        <w:rPr>
          <w:rFonts w:ascii="Garamond" w:hAnsi="Garamond" w:cstheme="minorHAnsi"/>
          <w:b/>
          <w:bCs/>
          <w:sz w:val="18"/>
          <w:szCs w:val="18"/>
        </w:rPr>
      </w:pPr>
    </w:p>
    <w:p w14:paraId="5A9DEAE7" w14:textId="77777777" w:rsidR="009006F6" w:rsidRPr="00EA2829" w:rsidRDefault="009006F6" w:rsidP="00953AFF">
      <w:pPr>
        <w:spacing w:after="0"/>
        <w:jc w:val="center"/>
        <w:rPr>
          <w:rFonts w:ascii="Garamond" w:hAnsi="Garamond" w:cstheme="minorHAnsi"/>
          <w:b/>
          <w:bCs/>
          <w:sz w:val="18"/>
          <w:szCs w:val="18"/>
        </w:rPr>
      </w:pPr>
    </w:p>
    <w:p w14:paraId="5B8E3997" w14:textId="77777777" w:rsidR="009006F6" w:rsidRPr="00EA2829" w:rsidRDefault="009006F6" w:rsidP="00953AFF">
      <w:pPr>
        <w:spacing w:after="0"/>
        <w:jc w:val="center"/>
        <w:rPr>
          <w:rFonts w:ascii="Garamond" w:hAnsi="Garamond" w:cstheme="minorHAnsi"/>
          <w:b/>
          <w:bCs/>
          <w:sz w:val="18"/>
          <w:szCs w:val="18"/>
        </w:rPr>
      </w:pPr>
    </w:p>
    <w:p w14:paraId="29645D9B" w14:textId="77777777" w:rsidR="009006F6" w:rsidRPr="00EA2829" w:rsidRDefault="009006F6" w:rsidP="00953AFF">
      <w:pPr>
        <w:spacing w:after="0"/>
        <w:jc w:val="center"/>
        <w:rPr>
          <w:rFonts w:ascii="Garamond" w:hAnsi="Garamond" w:cstheme="minorHAnsi"/>
          <w:b/>
          <w:bCs/>
          <w:sz w:val="18"/>
          <w:szCs w:val="18"/>
        </w:rPr>
      </w:pPr>
    </w:p>
    <w:p w14:paraId="4DBE4AED" w14:textId="77777777" w:rsidR="009006F6" w:rsidRPr="00EA2829" w:rsidRDefault="009006F6" w:rsidP="00953AFF">
      <w:pPr>
        <w:spacing w:after="0"/>
        <w:jc w:val="center"/>
        <w:rPr>
          <w:rFonts w:ascii="Garamond" w:hAnsi="Garamond" w:cstheme="minorHAnsi"/>
          <w:b/>
          <w:bCs/>
          <w:sz w:val="18"/>
          <w:szCs w:val="18"/>
        </w:rPr>
      </w:pPr>
    </w:p>
    <w:p w14:paraId="64DFFFC6" w14:textId="77777777" w:rsidR="009006F6" w:rsidRPr="00EA2829" w:rsidRDefault="009006F6" w:rsidP="00953AFF">
      <w:pPr>
        <w:spacing w:after="0"/>
        <w:jc w:val="center"/>
        <w:rPr>
          <w:rFonts w:ascii="Garamond" w:hAnsi="Garamond" w:cstheme="minorHAnsi"/>
          <w:b/>
          <w:bCs/>
          <w:sz w:val="18"/>
          <w:szCs w:val="18"/>
        </w:rPr>
      </w:pPr>
    </w:p>
    <w:p w14:paraId="208ABC10" w14:textId="77777777" w:rsidR="009006F6" w:rsidRPr="00EA2829" w:rsidRDefault="009006F6" w:rsidP="00953AFF">
      <w:pPr>
        <w:spacing w:after="0"/>
        <w:jc w:val="center"/>
        <w:rPr>
          <w:rFonts w:ascii="Garamond" w:hAnsi="Garamond" w:cstheme="minorHAnsi"/>
          <w:b/>
          <w:bCs/>
          <w:sz w:val="18"/>
          <w:szCs w:val="18"/>
        </w:rPr>
      </w:pPr>
    </w:p>
    <w:p w14:paraId="6F7034FC" w14:textId="77777777" w:rsidR="009006F6" w:rsidRPr="00EA2829" w:rsidRDefault="009006F6" w:rsidP="00953AFF">
      <w:pPr>
        <w:spacing w:after="0"/>
        <w:jc w:val="center"/>
        <w:rPr>
          <w:rFonts w:ascii="Garamond" w:hAnsi="Garamond" w:cstheme="minorHAnsi"/>
          <w:b/>
          <w:bCs/>
          <w:sz w:val="18"/>
          <w:szCs w:val="18"/>
        </w:rPr>
      </w:pPr>
    </w:p>
    <w:p w14:paraId="2462E105" w14:textId="77777777" w:rsidR="009006F6" w:rsidRPr="00EA2829" w:rsidRDefault="009006F6" w:rsidP="00953AFF">
      <w:pPr>
        <w:spacing w:after="0"/>
        <w:jc w:val="center"/>
        <w:rPr>
          <w:rFonts w:ascii="Garamond" w:hAnsi="Garamond" w:cstheme="minorHAnsi"/>
          <w:b/>
          <w:bCs/>
          <w:sz w:val="18"/>
          <w:szCs w:val="18"/>
        </w:rPr>
      </w:pPr>
    </w:p>
    <w:p w14:paraId="7D62880D" w14:textId="77777777" w:rsidR="00B72977" w:rsidRPr="00EA2829" w:rsidRDefault="00B72977" w:rsidP="00953AFF">
      <w:pPr>
        <w:spacing w:after="0"/>
        <w:jc w:val="center"/>
        <w:rPr>
          <w:rFonts w:ascii="Garamond" w:hAnsi="Garamond" w:cstheme="minorHAnsi"/>
          <w:b/>
          <w:bCs/>
          <w:sz w:val="18"/>
          <w:szCs w:val="18"/>
        </w:rPr>
      </w:pPr>
    </w:p>
    <w:p w14:paraId="24F962BE"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5E1A50BE"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1ADEEC6B"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79E0DE10" w14:textId="77777777" w:rsidR="00416E30" w:rsidRPr="00EA2829" w:rsidRDefault="00416E30" w:rsidP="0013472F">
      <w:pPr>
        <w:spacing w:after="0" w:line="240" w:lineRule="auto"/>
        <w:jc w:val="center"/>
        <w:rPr>
          <w:rFonts w:ascii="Garamond" w:hAnsi="Garamond" w:cstheme="minorHAnsi"/>
          <w:b/>
          <w:bCs/>
          <w:sz w:val="18"/>
          <w:szCs w:val="18"/>
          <w:u w:val="single"/>
        </w:rPr>
      </w:pPr>
    </w:p>
    <w:p w14:paraId="2686DDC7" w14:textId="6CE8AD86" w:rsidR="00992A4D" w:rsidRPr="00EA2829" w:rsidRDefault="005374F5" w:rsidP="0013472F">
      <w:pPr>
        <w:spacing w:after="0" w:line="240" w:lineRule="auto"/>
        <w:jc w:val="center"/>
        <w:rPr>
          <w:rFonts w:ascii="Garamond" w:hAnsi="Garamond" w:cstheme="minorHAnsi"/>
          <w:b/>
          <w:bCs/>
          <w:sz w:val="18"/>
          <w:szCs w:val="18"/>
          <w:u w:val="single"/>
        </w:rPr>
      </w:pPr>
      <w:r w:rsidRPr="00EA2829">
        <w:rPr>
          <w:rFonts w:ascii="Garamond" w:hAnsi="Garamond" w:cstheme="minorHAnsi"/>
          <w:b/>
          <w:bCs/>
          <w:sz w:val="18"/>
          <w:szCs w:val="18"/>
          <w:u w:val="single"/>
        </w:rPr>
        <w:lastRenderedPageBreak/>
        <w:t>SCHEDULE</w:t>
      </w:r>
      <w:r w:rsidR="00992A4D" w:rsidRPr="00EA2829">
        <w:rPr>
          <w:rFonts w:ascii="Garamond" w:hAnsi="Garamond" w:cstheme="minorHAnsi"/>
          <w:b/>
          <w:bCs/>
          <w:sz w:val="18"/>
          <w:szCs w:val="18"/>
          <w:u w:val="single"/>
        </w:rPr>
        <w:t xml:space="preserve"> 2</w:t>
      </w:r>
    </w:p>
    <w:p w14:paraId="7DB7A99D" w14:textId="77777777" w:rsidR="00992A4D" w:rsidRPr="00EA2829" w:rsidRDefault="00992A4D" w:rsidP="0013472F">
      <w:pPr>
        <w:pStyle w:val="NoSpacing"/>
        <w:jc w:val="center"/>
        <w:rPr>
          <w:rFonts w:ascii="Garamond" w:hAnsi="Garamond" w:cstheme="minorHAnsi"/>
          <w:b/>
          <w:bCs/>
          <w:color w:val="auto"/>
          <w:sz w:val="18"/>
          <w:szCs w:val="18"/>
        </w:rPr>
      </w:pPr>
    </w:p>
    <w:p w14:paraId="21BECEBC" w14:textId="79CA299C" w:rsidR="00992A4D" w:rsidRPr="00EA2829" w:rsidRDefault="00992A4D" w:rsidP="00275CA9">
      <w:pPr>
        <w:pStyle w:val="Heading2"/>
        <w:spacing w:before="0" w:line="240" w:lineRule="auto"/>
        <w:ind w:left="0" w:firstLine="0"/>
        <w:rPr>
          <w:rFonts w:ascii="Garamond" w:hAnsi="Garamond"/>
          <w:color w:val="auto"/>
          <w:sz w:val="18"/>
          <w:szCs w:val="18"/>
        </w:rPr>
      </w:pPr>
      <w:r w:rsidRPr="00EA2829">
        <w:rPr>
          <w:rFonts w:ascii="Garamond" w:hAnsi="Garamond"/>
          <w:color w:val="auto"/>
          <w:sz w:val="18"/>
          <w:szCs w:val="18"/>
        </w:rPr>
        <w:t>International Data Transfer Addendum to the EU Commission Standard Contractual Clauses</w:t>
      </w:r>
      <w:r w:rsidR="005374F5" w:rsidRPr="00EA2829">
        <w:rPr>
          <w:rFonts w:ascii="Garamond" w:hAnsi="Garamond"/>
          <w:color w:val="auto"/>
          <w:sz w:val="18"/>
          <w:szCs w:val="18"/>
        </w:rPr>
        <w:t xml:space="preserve"> (“</w:t>
      </w:r>
      <w:r w:rsidR="005374F5" w:rsidRPr="00EA2829">
        <w:rPr>
          <w:rFonts w:ascii="Garamond" w:hAnsi="Garamond"/>
          <w:b/>
          <w:bCs/>
          <w:i/>
          <w:iCs/>
          <w:color w:val="auto"/>
          <w:sz w:val="18"/>
          <w:szCs w:val="18"/>
        </w:rPr>
        <w:t>Addendum</w:t>
      </w:r>
      <w:r w:rsidR="005374F5" w:rsidRPr="00EA2829">
        <w:rPr>
          <w:rFonts w:ascii="Garamond" w:hAnsi="Garamond"/>
          <w:color w:val="auto"/>
          <w:sz w:val="18"/>
          <w:szCs w:val="18"/>
        </w:rPr>
        <w:t>”)</w:t>
      </w:r>
      <w:r w:rsidR="007250F9" w:rsidRPr="00EA2829">
        <w:rPr>
          <w:rFonts w:ascii="Garamond" w:hAnsi="Garamond"/>
          <w:color w:val="auto"/>
          <w:sz w:val="18"/>
          <w:szCs w:val="18"/>
        </w:rPr>
        <w:t xml:space="preserve">.  </w:t>
      </w:r>
      <w:r w:rsidRPr="00EA2829">
        <w:rPr>
          <w:rFonts w:ascii="Garamond" w:eastAsia="Times New Roman" w:hAnsi="Garamond" w:cs="Times New Roman"/>
          <w:b/>
          <w:color w:val="auto"/>
          <w:sz w:val="18"/>
          <w:szCs w:val="18"/>
          <w:lang w:eastAsia="zh-CN"/>
        </w:rPr>
        <w:t>VERSION B1.0, in force 21 March 2022</w:t>
      </w:r>
      <w:r w:rsidR="0071204A" w:rsidRPr="00EA2829">
        <w:rPr>
          <w:rFonts w:ascii="Garamond" w:eastAsia="Times New Roman" w:hAnsi="Garamond" w:cs="Times New Roman"/>
          <w:b/>
          <w:color w:val="auto"/>
          <w:sz w:val="18"/>
          <w:szCs w:val="18"/>
          <w:lang w:eastAsia="zh-CN"/>
        </w:rPr>
        <w:t>.</w:t>
      </w:r>
      <w:r w:rsidR="007250F9" w:rsidRPr="00EA2829">
        <w:rPr>
          <w:rFonts w:ascii="Garamond" w:eastAsia="Times New Roman" w:hAnsi="Garamond" w:cs="Times New Roman"/>
          <w:b/>
          <w:color w:val="auto"/>
          <w:sz w:val="18"/>
          <w:szCs w:val="18"/>
          <w:lang w:eastAsia="zh-CN"/>
        </w:rPr>
        <w:t xml:space="preserve">  </w:t>
      </w:r>
      <w:r w:rsidRPr="00EA2829">
        <w:rPr>
          <w:rFonts w:ascii="Garamond" w:eastAsia="Times New Roman" w:hAnsi="Garamond" w:cs="Times New Roman"/>
          <w:color w:val="auto"/>
          <w:sz w:val="18"/>
          <w:szCs w:val="18"/>
          <w:lang w:eastAsia="zh-CN"/>
        </w:rPr>
        <w:t>This</w:t>
      </w:r>
      <w:bookmarkStart w:id="24" w:name="_Hlk92884578"/>
      <w:r w:rsidRPr="00EA2829">
        <w:rPr>
          <w:rFonts w:ascii="Garamond" w:eastAsia="Times New Roman" w:hAnsi="Garamond" w:cs="Times New Roman"/>
          <w:color w:val="auto"/>
          <w:sz w:val="18"/>
          <w:szCs w:val="18"/>
          <w:lang w:eastAsia="zh-CN"/>
        </w:rPr>
        <w:t xml:space="preserve"> </w:t>
      </w:r>
      <w:r w:rsidRPr="00EA2829">
        <w:rPr>
          <w:rFonts w:ascii="Garamond" w:hAnsi="Garamond"/>
          <w:color w:val="auto"/>
          <w:sz w:val="18"/>
          <w:szCs w:val="18"/>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25" w:name="_Hlk92885565"/>
      <w:bookmarkEnd w:id="24"/>
    </w:p>
    <w:p w14:paraId="27AF154D" w14:textId="77777777" w:rsidR="003B5DAB" w:rsidRPr="00EA2829" w:rsidRDefault="003B5DAB" w:rsidP="00275CA9">
      <w:pPr>
        <w:spacing w:after="0" w:line="240" w:lineRule="auto"/>
        <w:rPr>
          <w:sz w:val="18"/>
          <w:szCs w:val="18"/>
        </w:rPr>
      </w:pPr>
    </w:p>
    <w:p w14:paraId="1BD79E04" w14:textId="7EA3A30F" w:rsidR="00992A4D" w:rsidRPr="00EA2829" w:rsidRDefault="00992A4D" w:rsidP="00275CA9">
      <w:pPr>
        <w:pStyle w:val="Heading2"/>
        <w:spacing w:before="0" w:line="240" w:lineRule="auto"/>
        <w:jc w:val="center"/>
        <w:rPr>
          <w:rFonts w:ascii="Garamond" w:hAnsi="Garamond"/>
          <w:b/>
          <w:bCs/>
          <w:color w:val="auto"/>
          <w:sz w:val="18"/>
          <w:szCs w:val="18"/>
        </w:rPr>
      </w:pPr>
      <w:bookmarkStart w:id="26" w:name="_Toc79405424"/>
      <w:r w:rsidRPr="00EA2829">
        <w:rPr>
          <w:rFonts w:ascii="Garamond" w:hAnsi="Garamond"/>
          <w:b/>
          <w:bCs/>
          <w:color w:val="auto"/>
          <w:sz w:val="18"/>
          <w:szCs w:val="18"/>
        </w:rPr>
        <w:t>Part 1: Tables</w:t>
      </w:r>
      <w:bookmarkEnd w:id="26"/>
    </w:p>
    <w:tbl>
      <w:tblPr>
        <w:tblpPr w:leftFromText="180" w:rightFromText="180" w:vertAnchor="text" w:horzAnchor="margin" w:tblpY="61"/>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540"/>
        <w:gridCol w:w="4124"/>
        <w:gridCol w:w="4126"/>
      </w:tblGrid>
      <w:tr w:rsidR="00801073" w:rsidRPr="00EA2829" w14:paraId="4340EAD8" w14:textId="77777777" w:rsidTr="00801073">
        <w:trPr>
          <w:trHeight w:val="224"/>
        </w:trPr>
        <w:tc>
          <w:tcPr>
            <w:tcW w:w="1177" w:type="pct"/>
            <w:tcBorders>
              <w:top w:val="single" w:sz="4" w:space="0" w:color="FFC000"/>
            </w:tcBorders>
            <w:shd w:val="clear" w:color="auto" w:fill="FFF9DD"/>
          </w:tcPr>
          <w:p w14:paraId="7533C5D1" w14:textId="77777777" w:rsidR="00801073" w:rsidRPr="00EA2829" w:rsidRDefault="00801073" w:rsidP="00275CA9">
            <w:pPr>
              <w:pStyle w:val="Body"/>
              <w:spacing w:before="0" w:after="0" w:line="240" w:lineRule="auto"/>
              <w:rPr>
                <w:rFonts w:ascii="Garamond" w:hAnsi="Garamond"/>
                <w:b/>
                <w:bCs/>
                <w:sz w:val="18"/>
                <w:szCs w:val="18"/>
              </w:rPr>
            </w:pPr>
            <w:r w:rsidRPr="00EA2829">
              <w:rPr>
                <w:rFonts w:ascii="Garamond" w:hAnsi="Garamond"/>
                <w:b/>
                <w:bCs/>
                <w:sz w:val="18"/>
                <w:szCs w:val="18"/>
              </w:rPr>
              <w:t>Start date</w:t>
            </w:r>
          </w:p>
        </w:tc>
        <w:tc>
          <w:tcPr>
            <w:tcW w:w="3823" w:type="pct"/>
            <w:gridSpan w:val="2"/>
            <w:tcBorders>
              <w:top w:val="single" w:sz="4" w:space="0" w:color="FFC000"/>
            </w:tcBorders>
            <w:shd w:val="clear" w:color="auto" w:fill="auto"/>
          </w:tcPr>
          <w:p w14:paraId="5E38C741" w14:textId="77777777" w:rsidR="00801073" w:rsidRPr="00EA2829" w:rsidRDefault="00801073" w:rsidP="00275CA9">
            <w:pPr>
              <w:pStyle w:val="Body"/>
              <w:numPr>
                <w:ilvl w:val="0"/>
                <w:numId w:val="0"/>
              </w:numPr>
              <w:spacing w:before="0" w:after="0" w:line="240" w:lineRule="auto"/>
              <w:rPr>
                <w:rFonts w:ascii="Garamond" w:hAnsi="Garamond"/>
                <w:sz w:val="18"/>
                <w:szCs w:val="18"/>
              </w:rPr>
            </w:pPr>
          </w:p>
        </w:tc>
      </w:tr>
      <w:tr w:rsidR="00801073" w:rsidRPr="00EA2829" w14:paraId="724814BA" w14:textId="77777777" w:rsidTr="00CB4688">
        <w:trPr>
          <w:trHeight w:val="336"/>
        </w:trPr>
        <w:tc>
          <w:tcPr>
            <w:tcW w:w="1177" w:type="pct"/>
            <w:shd w:val="clear" w:color="auto" w:fill="FFF0A9"/>
            <w:vAlign w:val="center"/>
          </w:tcPr>
          <w:p w14:paraId="2C7E3F54"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The Parties</w:t>
            </w:r>
          </w:p>
        </w:tc>
        <w:tc>
          <w:tcPr>
            <w:tcW w:w="1911" w:type="pct"/>
            <w:shd w:val="clear" w:color="auto" w:fill="FFF0A9"/>
            <w:vAlign w:val="center"/>
          </w:tcPr>
          <w:p w14:paraId="025051B6"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Exporter (who sends the Restricted Transfer)</w:t>
            </w:r>
          </w:p>
        </w:tc>
        <w:tc>
          <w:tcPr>
            <w:tcW w:w="1912" w:type="pct"/>
            <w:shd w:val="clear" w:color="auto" w:fill="FFF0A9"/>
            <w:vAlign w:val="center"/>
          </w:tcPr>
          <w:p w14:paraId="5E5B5E93"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Importer (who receives the Restricted Transfer)</w:t>
            </w:r>
          </w:p>
        </w:tc>
      </w:tr>
      <w:tr w:rsidR="00801073" w:rsidRPr="00EA2829" w14:paraId="62EBCE1E" w14:textId="77777777" w:rsidTr="00CB4688">
        <w:trPr>
          <w:trHeight w:val="1893"/>
        </w:trPr>
        <w:tc>
          <w:tcPr>
            <w:tcW w:w="1177" w:type="pct"/>
            <w:shd w:val="clear" w:color="auto" w:fill="FFF9DD"/>
          </w:tcPr>
          <w:p w14:paraId="525026EB" w14:textId="77777777" w:rsidR="00801073" w:rsidRPr="00EA2829" w:rsidRDefault="00801073" w:rsidP="00801073">
            <w:pPr>
              <w:pStyle w:val="Body"/>
              <w:spacing w:before="0" w:after="160" w:line="240" w:lineRule="auto"/>
              <w:rPr>
                <w:rFonts w:ascii="Garamond" w:hAnsi="Garamond"/>
                <w:b/>
                <w:bCs/>
                <w:sz w:val="18"/>
                <w:szCs w:val="18"/>
              </w:rPr>
            </w:pPr>
            <w:r w:rsidRPr="00EA2829">
              <w:rPr>
                <w:rFonts w:ascii="Garamond" w:hAnsi="Garamond"/>
                <w:b/>
                <w:bCs/>
                <w:sz w:val="18"/>
                <w:szCs w:val="18"/>
              </w:rPr>
              <w:t>Parties’ details</w:t>
            </w:r>
          </w:p>
        </w:tc>
        <w:tc>
          <w:tcPr>
            <w:tcW w:w="1911" w:type="pct"/>
          </w:tcPr>
          <w:p w14:paraId="67F1EF3E" w14:textId="005F444D"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Full legal name: </w:t>
            </w:r>
          </w:p>
          <w:p w14:paraId="4774109D" w14:textId="61CBFC63"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Trading name (if different): </w:t>
            </w:r>
          </w:p>
          <w:p w14:paraId="4AAE30E0" w14:textId="699E4791"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Main address (if a company registered address): </w:t>
            </w:r>
          </w:p>
          <w:p w14:paraId="1795D30D" w14:textId="782C7996"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Official registration number (if any) (company number or similar identifier): </w:t>
            </w:r>
            <w:r w:rsidR="001465E1" w:rsidRPr="00EA2829">
              <w:rPr>
                <w:rFonts w:ascii="Garamond" w:hAnsi="Garamond"/>
                <w:noProof/>
                <w:sz w:val="18"/>
                <w:szCs w:val="18"/>
              </w:rPr>
              <w:t xml:space="preserve"> </w:t>
            </w:r>
          </w:p>
        </w:tc>
        <w:tc>
          <w:tcPr>
            <w:tcW w:w="1912" w:type="pct"/>
          </w:tcPr>
          <w:p w14:paraId="69CE4CBF"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Full legal name: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2A632FFA"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Trading name (if different):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3A345593"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Main address (if a company registered address):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04C3B462" w14:textId="77777777" w:rsidR="00801073" w:rsidRPr="00EA2829" w:rsidRDefault="00801073" w:rsidP="00801073">
            <w:pPr>
              <w:pStyle w:val="Body"/>
              <w:spacing w:before="0" w:after="160" w:line="240" w:lineRule="auto"/>
              <w:rPr>
                <w:rFonts w:ascii="Garamond" w:hAnsi="Garamond"/>
                <w:sz w:val="18"/>
                <w:szCs w:val="18"/>
              </w:rPr>
            </w:pPr>
            <w:r w:rsidRPr="00EA2829">
              <w:rPr>
                <w:rFonts w:ascii="Garamond" w:hAnsi="Garamond"/>
                <w:sz w:val="18"/>
                <w:szCs w:val="18"/>
              </w:rPr>
              <w:t xml:space="preserve">Official registration number (if any) (company number or similar identifier):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tc>
      </w:tr>
      <w:tr w:rsidR="00801073" w:rsidRPr="00EA2829" w14:paraId="122ABB85" w14:textId="77777777" w:rsidTr="00801073">
        <w:trPr>
          <w:trHeight w:val="593"/>
        </w:trPr>
        <w:tc>
          <w:tcPr>
            <w:tcW w:w="1177" w:type="pct"/>
            <w:shd w:val="clear" w:color="auto" w:fill="FFF9DD"/>
          </w:tcPr>
          <w:p w14:paraId="0B4F4FC9" w14:textId="77777777" w:rsidR="00801073" w:rsidRPr="00EA2829" w:rsidRDefault="00801073" w:rsidP="00801073">
            <w:pPr>
              <w:pStyle w:val="Body"/>
              <w:spacing w:before="0" w:after="0" w:line="240" w:lineRule="auto"/>
              <w:rPr>
                <w:rFonts w:ascii="Garamond" w:hAnsi="Garamond"/>
                <w:b/>
                <w:bCs/>
                <w:sz w:val="18"/>
                <w:szCs w:val="18"/>
              </w:rPr>
            </w:pPr>
            <w:r w:rsidRPr="00EA2829">
              <w:rPr>
                <w:rFonts w:ascii="Garamond" w:hAnsi="Garamond"/>
                <w:b/>
                <w:bCs/>
                <w:sz w:val="18"/>
                <w:szCs w:val="18"/>
              </w:rPr>
              <w:t>Key Contact</w:t>
            </w:r>
          </w:p>
        </w:tc>
        <w:tc>
          <w:tcPr>
            <w:tcW w:w="1911" w:type="pct"/>
          </w:tcPr>
          <w:p w14:paraId="7CB4814C" w14:textId="67295649" w:rsidR="009006F6" w:rsidRPr="00EA2829" w:rsidRDefault="00801073" w:rsidP="009006F6">
            <w:pPr>
              <w:pStyle w:val="Body"/>
              <w:spacing w:before="0" w:after="0" w:line="240" w:lineRule="auto"/>
              <w:rPr>
                <w:rFonts w:ascii="Garamond" w:hAnsi="Garamond"/>
                <w:sz w:val="18"/>
                <w:szCs w:val="18"/>
              </w:rPr>
            </w:pPr>
            <w:r w:rsidRPr="00EA2829">
              <w:rPr>
                <w:rFonts w:ascii="Garamond" w:hAnsi="Garamond"/>
                <w:sz w:val="18"/>
                <w:szCs w:val="18"/>
              </w:rPr>
              <w:t xml:space="preserve">Full Name (optional): </w:t>
            </w:r>
          </w:p>
          <w:p w14:paraId="7B79F6DC" w14:textId="15E8E60F" w:rsidR="00801073" w:rsidRPr="00EA2829" w:rsidRDefault="00801073" w:rsidP="00801073">
            <w:pPr>
              <w:pStyle w:val="Body"/>
              <w:spacing w:before="0" w:after="0" w:line="240" w:lineRule="auto"/>
              <w:rPr>
                <w:rFonts w:ascii="Garamond" w:hAnsi="Garamond"/>
                <w:sz w:val="18"/>
                <w:szCs w:val="18"/>
              </w:rPr>
            </w:pPr>
          </w:p>
        </w:tc>
        <w:tc>
          <w:tcPr>
            <w:tcW w:w="1912" w:type="pct"/>
          </w:tcPr>
          <w:p w14:paraId="11004378" w14:textId="77777777" w:rsidR="00801073" w:rsidRPr="00EA2829" w:rsidRDefault="00801073" w:rsidP="00801073">
            <w:pPr>
              <w:pStyle w:val="Body"/>
              <w:spacing w:before="0" w:after="0" w:line="240" w:lineRule="auto"/>
              <w:rPr>
                <w:rFonts w:ascii="Garamond" w:hAnsi="Garamond"/>
                <w:sz w:val="18"/>
                <w:szCs w:val="18"/>
              </w:rPr>
            </w:pPr>
            <w:r w:rsidRPr="00EA2829">
              <w:rPr>
                <w:rFonts w:ascii="Garamond" w:hAnsi="Garamond"/>
                <w:sz w:val="18"/>
                <w:szCs w:val="18"/>
              </w:rPr>
              <w:t xml:space="preserve">Full Name (optional):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52291BA6" w14:textId="77777777" w:rsidR="00801073" w:rsidRPr="00EA2829" w:rsidRDefault="00801073" w:rsidP="00801073">
            <w:pPr>
              <w:pStyle w:val="Body"/>
              <w:spacing w:before="0" w:after="0" w:line="240" w:lineRule="auto"/>
              <w:rPr>
                <w:rFonts w:ascii="Garamond" w:hAnsi="Garamond"/>
                <w:sz w:val="18"/>
                <w:szCs w:val="18"/>
              </w:rPr>
            </w:pPr>
            <w:r w:rsidRPr="00EA2829">
              <w:rPr>
                <w:rFonts w:ascii="Garamond" w:hAnsi="Garamond"/>
                <w:sz w:val="18"/>
                <w:szCs w:val="18"/>
              </w:rPr>
              <w:t xml:space="preserve">Job Title: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0E168CF8" w14:textId="77777777" w:rsidR="00801073" w:rsidRPr="00EA2829" w:rsidRDefault="00801073" w:rsidP="00801073">
            <w:pPr>
              <w:pStyle w:val="Body"/>
              <w:spacing w:before="0" w:after="0" w:line="240" w:lineRule="auto"/>
              <w:rPr>
                <w:rFonts w:ascii="Garamond" w:hAnsi="Garamond"/>
                <w:sz w:val="18"/>
                <w:szCs w:val="18"/>
              </w:rPr>
            </w:pPr>
            <w:r w:rsidRPr="00EA2829">
              <w:rPr>
                <w:rFonts w:ascii="Garamond" w:hAnsi="Garamond"/>
                <w:sz w:val="18"/>
                <w:szCs w:val="18"/>
              </w:rPr>
              <w:t xml:space="preserve">Contact details including email: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tc>
      </w:tr>
      <w:tr w:rsidR="001465E1" w:rsidRPr="00EA2829" w14:paraId="7D756C7C" w14:textId="77777777" w:rsidTr="001465E1">
        <w:trPr>
          <w:trHeight w:val="318"/>
        </w:trPr>
        <w:tc>
          <w:tcPr>
            <w:tcW w:w="1177" w:type="pct"/>
            <w:shd w:val="clear" w:color="auto" w:fill="FFF9DD"/>
          </w:tcPr>
          <w:p w14:paraId="0C68A45A" w14:textId="77777777" w:rsidR="001465E1" w:rsidRPr="00EA2829" w:rsidRDefault="001465E1" w:rsidP="00801073">
            <w:pPr>
              <w:pStyle w:val="Body"/>
              <w:spacing w:before="0" w:after="0" w:line="240" w:lineRule="auto"/>
              <w:rPr>
                <w:rFonts w:ascii="Garamond" w:hAnsi="Garamond"/>
                <w:b/>
                <w:bCs/>
                <w:sz w:val="18"/>
                <w:szCs w:val="18"/>
              </w:rPr>
            </w:pPr>
            <w:r w:rsidRPr="00EA2829">
              <w:rPr>
                <w:rFonts w:ascii="Garamond" w:hAnsi="Garamond"/>
                <w:b/>
                <w:bCs/>
                <w:sz w:val="18"/>
                <w:szCs w:val="18"/>
              </w:rPr>
              <w:t xml:space="preserve">Signature (if required for the purposes of Section </w:t>
            </w:r>
            <w:r w:rsidRPr="00EA2829">
              <w:rPr>
                <w:rFonts w:ascii="Times New Roman" w:hAnsi="Times New Roman" w:cs="Times New Roman"/>
                <w:b/>
                <w:bCs/>
                <w:sz w:val="18"/>
                <w:szCs w:val="18"/>
              </w:rPr>
              <w:t>‎</w:t>
            </w:r>
            <w:r w:rsidRPr="00EA2829">
              <w:rPr>
                <w:rFonts w:ascii="Garamond" w:hAnsi="Garamond"/>
                <w:b/>
                <w:bCs/>
                <w:sz w:val="18"/>
                <w:szCs w:val="18"/>
              </w:rPr>
              <w:t>2)</w:t>
            </w:r>
          </w:p>
        </w:tc>
        <w:tc>
          <w:tcPr>
            <w:tcW w:w="1911" w:type="pct"/>
          </w:tcPr>
          <w:p w14:paraId="2575CBAA" w14:textId="77777777" w:rsidR="001465E1" w:rsidRPr="00EA2829" w:rsidRDefault="001465E1" w:rsidP="00801073">
            <w:pPr>
              <w:pStyle w:val="Body"/>
              <w:spacing w:before="0" w:after="0" w:line="240" w:lineRule="auto"/>
              <w:rPr>
                <w:rFonts w:ascii="Garamond" w:hAnsi="Garamond"/>
                <w:sz w:val="18"/>
                <w:szCs w:val="18"/>
              </w:rPr>
            </w:pPr>
          </w:p>
        </w:tc>
        <w:tc>
          <w:tcPr>
            <w:tcW w:w="1912" w:type="pct"/>
          </w:tcPr>
          <w:p w14:paraId="331310BA" w14:textId="77777777" w:rsidR="001465E1" w:rsidRPr="00EA2829" w:rsidRDefault="001465E1" w:rsidP="00801073">
            <w:pPr>
              <w:pStyle w:val="Body"/>
              <w:spacing w:before="0" w:after="0" w:line="240" w:lineRule="auto"/>
              <w:rPr>
                <w:rFonts w:ascii="Garamond" w:hAnsi="Garamond"/>
                <w:sz w:val="18"/>
                <w:szCs w:val="18"/>
              </w:rPr>
            </w:pPr>
          </w:p>
        </w:tc>
      </w:tr>
    </w:tbl>
    <w:p w14:paraId="5EC1480C" w14:textId="77777777" w:rsidR="00801073" w:rsidRPr="00EA2829" w:rsidRDefault="00801073" w:rsidP="003B5DAB">
      <w:pPr>
        <w:pStyle w:val="Heading3"/>
        <w:ind w:left="0" w:firstLine="0"/>
        <w:jc w:val="center"/>
        <w:rPr>
          <w:rFonts w:ascii="Garamond" w:hAnsi="Garamond"/>
          <w:b/>
          <w:bCs/>
          <w:sz w:val="18"/>
          <w:szCs w:val="18"/>
        </w:rPr>
      </w:pPr>
    </w:p>
    <w:p w14:paraId="6C083D09" w14:textId="7017DE8A" w:rsidR="00992A4D" w:rsidRPr="00EA2829" w:rsidRDefault="00992A4D" w:rsidP="003B5DAB">
      <w:pPr>
        <w:pStyle w:val="Heading3"/>
        <w:spacing w:after="0"/>
        <w:ind w:left="0" w:firstLine="0"/>
        <w:jc w:val="center"/>
        <w:rPr>
          <w:rFonts w:ascii="Garamond" w:hAnsi="Garamond"/>
          <w:b/>
          <w:bCs/>
          <w:sz w:val="18"/>
          <w:szCs w:val="18"/>
        </w:rPr>
      </w:pPr>
      <w:r w:rsidRPr="00EA2829">
        <w:rPr>
          <w:rFonts w:ascii="Garamond" w:hAnsi="Garamond"/>
          <w:b/>
          <w:bCs/>
          <w:sz w:val="18"/>
          <w:szCs w:val="18"/>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537"/>
        <w:gridCol w:w="8259"/>
      </w:tblGrid>
      <w:tr w:rsidR="00992A4D" w:rsidRPr="00EA2829" w14:paraId="40D86739" w14:textId="77777777" w:rsidTr="00801073">
        <w:trPr>
          <w:trHeight w:val="2798"/>
        </w:trPr>
        <w:tc>
          <w:tcPr>
            <w:tcW w:w="1175" w:type="pct"/>
            <w:shd w:val="clear" w:color="auto" w:fill="FFF9DD"/>
          </w:tcPr>
          <w:p w14:paraId="131A7AAF" w14:textId="77777777" w:rsidR="00992A4D" w:rsidRPr="00EA2829" w:rsidRDefault="00992A4D" w:rsidP="00801073">
            <w:pPr>
              <w:pStyle w:val="Body"/>
              <w:spacing w:after="0"/>
              <w:rPr>
                <w:rFonts w:ascii="Garamond" w:hAnsi="Garamond"/>
                <w:b/>
                <w:bCs/>
                <w:sz w:val="18"/>
                <w:szCs w:val="18"/>
              </w:rPr>
            </w:pPr>
            <w:r w:rsidRPr="00EA2829">
              <w:rPr>
                <w:rFonts w:ascii="Garamond" w:hAnsi="Garamond"/>
                <w:b/>
                <w:bCs/>
                <w:sz w:val="18"/>
                <w:szCs w:val="18"/>
              </w:rPr>
              <w:t>Addendum EU SCCs</w:t>
            </w:r>
          </w:p>
        </w:tc>
        <w:tc>
          <w:tcPr>
            <w:tcW w:w="3825" w:type="pct"/>
          </w:tcPr>
          <w:p w14:paraId="79E13B27" w14:textId="08F7712E" w:rsidR="00992A4D" w:rsidRPr="00EA2829" w:rsidRDefault="00416E30" w:rsidP="00801073">
            <w:pPr>
              <w:pStyle w:val="Bodyindent"/>
              <w:spacing w:after="0"/>
              <w:rPr>
                <w:rFonts w:ascii="Garamond" w:eastAsia="Verdana" w:hAnsi="Garamond"/>
                <w:sz w:val="18"/>
              </w:rPr>
            </w:pPr>
            <w:r w:rsidRPr="00EA2829">
              <w:rPr>
                <w:rFonts w:ascii="Garamond" w:eastAsia="Verdana" w:hAnsi="Garamond"/>
                <w:sz w:val="18"/>
              </w:rPr>
              <w:fldChar w:fldCharType="begin">
                <w:ffData>
                  <w:name w:val=""/>
                  <w:enabled/>
                  <w:calcOnExit w:val="0"/>
                  <w:checkBox>
                    <w:size w:val="16"/>
                    <w:default w:val="0"/>
                  </w:checkBox>
                </w:ffData>
              </w:fldChar>
            </w:r>
            <w:r w:rsidRPr="00EA2829">
              <w:rPr>
                <w:rFonts w:ascii="Garamond" w:eastAsia="Verdana" w:hAnsi="Garamond"/>
                <w:sz w:val="18"/>
              </w:rPr>
              <w:instrText xml:space="preserve"> FORMCHECKBOX </w:instrText>
            </w:r>
            <w:r w:rsidR="00000000">
              <w:rPr>
                <w:rFonts w:ascii="Garamond" w:eastAsia="Verdana" w:hAnsi="Garamond"/>
                <w:sz w:val="18"/>
              </w:rPr>
            </w:r>
            <w:r w:rsidR="00000000">
              <w:rPr>
                <w:rFonts w:ascii="Garamond" w:eastAsia="Verdana" w:hAnsi="Garamond"/>
                <w:sz w:val="18"/>
              </w:rPr>
              <w:fldChar w:fldCharType="separate"/>
            </w:r>
            <w:r w:rsidRPr="00EA2829">
              <w:rPr>
                <w:rFonts w:ascii="Garamond" w:eastAsia="Verdana" w:hAnsi="Garamond"/>
                <w:sz w:val="18"/>
              </w:rPr>
              <w:fldChar w:fldCharType="end"/>
            </w:r>
            <w:r w:rsidR="00992A4D" w:rsidRPr="00EA2829">
              <w:rPr>
                <w:rFonts w:ascii="Garamond" w:eastAsia="Verdana" w:hAnsi="Garamond"/>
                <w:sz w:val="18"/>
              </w:rPr>
              <w:t xml:space="preserve"> The version of the Approved EU SCCs which this Addendum is appended to, detailed below, including the Appendix Information:</w:t>
            </w:r>
          </w:p>
          <w:p w14:paraId="50A72E1E" w14:textId="77777777" w:rsidR="00992A4D" w:rsidRPr="00EA2829" w:rsidRDefault="00992A4D" w:rsidP="00801073">
            <w:pPr>
              <w:pStyle w:val="Body"/>
              <w:spacing w:after="0"/>
              <w:rPr>
                <w:rFonts w:ascii="Garamond" w:hAnsi="Garamond"/>
                <w:sz w:val="18"/>
                <w:szCs w:val="18"/>
              </w:rPr>
            </w:pPr>
            <w:r w:rsidRPr="00EA2829">
              <w:rPr>
                <w:rFonts w:ascii="Garamond" w:hAnsi="Garamond"/>
                <w:sz w:val="18"/>
                <w:szCs w:val="18"/>
              </w:rPr>
              <w:t>Date:</w:t>
            </w:r>
            <w:r w:rsidRPr="00EA2829">
              <w:rPr>
                <w:rFonts w:ascii="Garamond" w:eastAsia="Verdana" w:hAnsi="Garamond"/>
                <w:sz w:val="18"/>
                <w:szCs w:val="18"/>
              </w:rPr>
              <w:t xml:space="preserve"> </w:t>
            </w:r>
            <w:r w:rsidRPr="00EA2829">
              <w:rPr>
                <w:rFonts w:ascii="Garamond" w:hAnsi="Garamond"/>
                <w:sz w:val="18"/>
                <w:szCs w:val="18"/>
                <w:highlight w:val="lightGray"/>
              </w:rPr>
              <w:t xml:space="preserv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38A124EB" w14:textId="77777777" w:rsidR="00992A4D" w:rsidRPr="00EA2829" w:rsidRDefault="00992A4D" w:rsidP="00801073">
            <w:pPr>
              <w:pStyle w:val="Body"/>
              <w:spacing w:after="0"/>
              <w:rPr>
                <w:rFonts w:ascii="Garamond" w:hAnsi="Garamond"/>
                <w:sz w:val="18"/>
                <w:szCs w:val="18"/>
              </w:rPr>
            </w:pPr>
            <w:r w:rsidRPr="00EA2829">
              <w:rPr>
                <w:rFonts w:ascii="Garamond" w:hAnsi="Garamond"/>
                <w:sz w:val="18"/>
                <w:szCs w:val="18"/>
              </w:rPr>
              <w:t>Reference (if any):</w:t>
            </w:r>
            <w:r w:rsidRPr="00EA2829">
              <w:rPr>
                <w:rFonts w:ascii="Garamond" w:eastAsia="Verdana" w:hAnsi="Garamond"/>
                <w:sz w:val="18"/>
                <w:szCs w:val="18"/>
              </w:rPr>
              <w:t xml:space="preserve"> </w:t>
            </w:r>
            <w:r w:rsidRPr="00EA2829">
              <w:rPr>
                <w:rFonts w:ascii="Garamond" w:hAnsi="Garamond"/>
                <w:sz w:val="18"/>
                <w:szCs w:val="18"/>
                <w:highlight w:val="lightGray"/>
              </w:rPr>
              <w:t xml:space="preserv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1912140E" w14:textId="77777777" w:rsidR="00992A4D" w:rsidRPr="00EA2829" w:rsidRDefault="00992A4D" w:rsidP="00801073">
            <w:pPr>
              <w:pStyle w:val="Body"/>
              <w:spacing w:after="0"/>
              <w:rPr>
                <w:rFonts w:ascii="Garamond" w:hAnsi="Garamond"/>
                <w:sz w:val="18"/>
                <w:szCs w:val="18"/>
              </w:rPr>
            </w:pPr>
            <w:r w:rsidRPr="00EA2829">
              <w:rPr>
                <w:rFonts w:ascii="Garamond" w:hAnsi="Garamond"/>
                <w:sz w:val="18"/>
                <w:szCs w:val="18"/>
              </w:rPr>
              <w:t>Other identifier (if any):</w:t>
            </w:r>
            <w:r w:rsidRPr="00EA2829">
              <w:rPr>
                <w:rFonts w:ascii="Garamond" w:eastAsia="Verdana" w:hAnsi="Garamond"/>
                <w:sz w:val="18"/>
                <w:szCs w:val="18"/>
              </w:rPr>
              <w:t xml:space="preserve"> </w:t>
            </w:r>
            <w:r w:rsidRPr="00EA2829">
              <w:rPr>
                <w:rFonts w:ascii="Garamond" w:hAnsi="Garamond"/>
                <w:sz w:val="18"/>
                <w:szCs w:val="18"/>
                <w:highlight w:val="lightGray"/>
              </w:rPr>
              <w:t xml:space="preserve"> </w:t>
            </w:r>
            <w:r w:rsidRPr="00EA2829">
              <w:rPr>
                <w:rFonts w:ascii="Garamond" w:hAnsi="Garamond"/>
                <w:sz w:val="18"/>
                <w:szCs w:val="18"/>
                <w:highlight w:val="lightGray"/>
              </w:rPr>
              <w:fldChar w:fldCharType="begin" w:fldLock="1">
                <w:ffData>
                  <w:name w:val=""/>
                  <w:enabled/>
                  <w:calcOnExit w:val="0"/>
                  <w:textInput/>
                </w:ffData>
              </w:fldChar>
            </w:r>
            <w:r w:rsidRPr="00EA2829">
              <w:rPr>
                <w:rFonts w:ascii="Garamond" w:hAnsi="Garamond"/>
                <w:sz w:val="18"/>
                <w:szCs w:val="18"/>
                <w:highlight w:val="lightGray"/>
              </w:rPr>
              <w:instrText xml:space="preserve"> FORMTEXT </w:instrText>
            </w:r>
            <w:r w:rsidRPr="00EA2829">
              <w:rPr>
                <w:rFonts w:ascii="Garamond" w:hAnsi="Garamond"/>
                <w:sz w:val="18"/>
                <w:szCs w:val="18"/>
                <w:highlight w:val="lightGray"/>
              </w:rPr>
            </w:r>
            <w:r w:rsidRPr="00EA2829">
              <w:rPr>
                <w:rFonts w:ascii="Garamond" w:hAnsi="Garamond"/>
                <w:sz w:val="18"/>
                <w:szCs w:val="18"/>
                <w:highlight w:val="lightGray"/>
              </w:rPr>
              <w:fldChar w:fldCharType="separate"/>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noProof/>
                <w:sz w:val="18"/>
                <w:szCs w:val="18"/>
                <w:highlight w:val="lightGray"/>
              </w:rPr>
              <w:t> </w:t>
            </w:r>
            <w:r w:rsidRPr="00EA2829">
              <w:rPr>
                <w:rFonts w:ascii="Garamond" w:hAnsi="Garamond"/>
                <w:sz w:val="18"/>
                <w:szCs w:val="18"/>
                <w:highlight w:val="lightGray"/>
              </w:rPr>
              <w:fldChar w:fldCharType="end"/>
            </w:r>
          </w:p>
          <w:p w14:paraId="659817E7" w14:textId="77777777" w:rsidR="00992A4D" w:rsidRPr="00EA2829" w:rsidRDefault="00992A4D" w:rsidP="00801073">
            <w:pPr>
              <w:pStyle w:val="Body"/>
              <w:spacing w:after="0"/>
              <w:rPr>
                <w:rFonts w:ascii="Garamond" w:hAnsi="Garamond"/>
                <w:sz w:val="18"/>
                <w:szCs w:val="18"/>
              </w:rPr>
            </w:pPr>
            <w:r w:rsidRPr="00EA2829">
              <w:rPr>
                <w:rFonts w:ascii="Garamond" w:hAnsi="Garamond"/>
                <w:sz w:val="18"/>
                <w:szCs w:val="18"/>
              </w:rPr>
              <w:t>Or</w:t>
            </w:r>
          </w:p>
          <w:p w14:paraId="16D9E950" w14:textId="77777777" w:rsidR="00992A4D" w:rsidRPr="00EA2829" w:rsidRDefault="00992A4D" w:rsidP="00801073">
            <w:pPr>
              <w:pStyle w:val="Bodyindent"/>
              <w:spacing w:after="0"/>
              <w:rPr>
                <w:rFonts w:ascii="Garamond" w:hAnsi="Garamond"/>
                <w:sz w:val="18"/>
              </w:rPr>
            </w:pPr>
            <w:r w:rsidRPr="00EA2829">
              <w:rPr>
                <w:rFonts w:ascii="Garamond" w:eastAsia="Verdana" w:hAnsi="Garamond"/>
                <w:sz w:val="18"/>
              </w:rPr>
              <w:fldChar w:fldCharType="begin" w:fldLock="1">
                <w:ffData>
                  <w:name w:val=""/>
                  <w:enabled/>
                  <w:calcOnExit w:val="0"/>
                  <w:checkBox>
                    <w:size w:val="16"/>
                    <w:default w:val="0"/>
                  </w:checkBox>
                </w:ffData>
              </w:fldChar>
            </w:r>
            <w:r w:rsidRPr="00EA2829">
              <w:rPr>
                <w:rFonts w:ascii="Garamond" w:eastAsia="Verdana" w:hAnsi="Garamond"/>
                <w:sz w:val="18"/>
              </w:rPr>
              <w:instrText xml:space="preserve"> FORMCHECKBOX </w:instrText>
            </w:r>
            <w:r w:rsidR="00000000">
              <w:rPr>
                <w:rFonts w:ascii="Garamond" w:eastAsia="Verdana" w:hAnsi="Garamond"/>
                <w:sz w:val="18"/>
              </w:rPr>
            </w:r>
            <w:r w:rsidR="00000000">
              <w:rPr>
                <w:rFonts w:ascii="Garamond" w:eastAsia="Verdana" w:hAnsi="Garamond"/>
                <w:sz w:val="18"/>
              </w:rPr>
              <w:fldChar w:fldCharType="separate"/>
            </w:r>
            <w:r w:rsidRPr="00EA2829">
              <w:rPr>
                <w:rFonts w:ascii="Garamond" w:eastAsia="Verdana" w:hAnsi="Garamond"/>
                <w:sz w:val="18"/>
              </w:rPr>
              <w:fldChar w:fldCharType="end"/>
            </w:r>
            <w:r w:rsidRPr="00EA2829">
              <w:rPr>
                <w:rFonts w:ascii="Garamond" w:eastAsia="Verdana" w:hAnsi="Garamond"/>
                <w:sz w:val="18"/>
              </w:rPr>
              <w:t xml:space="preserve"> the Approved EU SCCs, including the Appendix Information and with only the </w:t>
            </w:r>
            <w:r w:rsidRPr="00EA2829">
              <w:rPr>
                <w:rFonts w:ascii="Garamond" w:hAnsi="Garamond"/>
                <w:sz w:val="18"/>
              </w:rPr>
              <w:t xml:space="preserve">following modules, clauses or optional provisions of the Approved EU SCCs brought into effect for the purposes of this Addendum: </w:t>
            </w:r>
          </w:p>
        </w:tc>
      </w:tr>
    </w:tbl>
    <w:tbl>
      <w:tblPr>
        <w:tblStyle w:val="TableGrid"/>
        <w:tblW w:w="10795"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3689"/>
      </w:tblGrid>
      <w:tr w:rsidR="00992A4D" w:rsidRPr="00EA2829" w14:paraId="26E2D881" w14:textId="77777777" w:rsidTr="00801073">
        <w:tc>
          <w:tcPr>
            <w:tcW w:w="988" w:type="dxa"/>
            <w:tcBorders>
              <w:top w:val="single" w:sz="4" w:space="0" w:color="FFC000"/>
            </w:tcBorders>
          </w:tcPr>
          <w:p w14:paraId="48FCC249"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Module</w:t>
            </w:r>
          </w:p>
        </w:tc>
        <w:tc>
          <w:tcPr>
            <w:tcW w:w="1223" w:type="dxa"/>
            <w:tcBorders>
              <w:top w:val="single" w:sz="4" w:space="0" w:color="FFC000"/>
            </w:tcBorders>
          </w:tcPr>
          <w:p w14:paraId="23B6366D"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Module in operation</w:t>
            </w:r>
          </w:p>
        </w:tc>
        <w:tc>
          <w:tcPr>
            <w:tcW w:w="1224" w:type="dxa"/>
            <w:tcBorders>
              <w:top w:val="single" w:sz="4" w:space="0" w:color="FFC000"/>
            </w:tcBorders>
          </w:tcPr>
          <w:p w14:paraId="2052A727"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Clause 7 (Docking Clause)</w:t>
            </w:r>
          </w:p>
        </w:tc>
        <w:tc>
          <w:tcPr>
            <w:tcW w:w="1223" w:type="dxa"/>
            <w:tcBorders>
              <w:top w:val="single" w:sz="4" w:space="0" w:color="FFC000"/>
            </w:tcBorders>
          </w:tcPr>
          <w:p w14:paraId="1DE33572"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 xml:space="preserve">Clause 11 </w:t>
            </w:r>
            <w:r w:rsidRPr="00EA2829">
              <w:rPr>
                <w:rFonts w:ascii="Garamond" w:hAnsi="Garamond"/>
                <w:sz w:val="18"/>
                <w:szCs w:val="18"/>
              </w:rPr>
              <w:br/>
              <w:t>(Option)</w:t>
            </w:r>
          </w:p>
        </w:tc>
        <w:tc>
          <w:tcPr>
            <w:tcW w:w="1224" w:type="dxa"/>
            <w:tcBorders>
              <w:top w:val="single" w:sz="4" w:space="0" w:color="FFC000"/>
            </w:tcBorders>
          </w:tcPr>
          <w:p w14:paraId="30862BAF"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Clause 9a (Prior Authorisation or General Authorisation)</w:t>
            </w:r>
          </w:p>
        </w:tc>
        <w:tc>
          <w:tcPr>
            <w:tcW w:w="1224" w:type="dxa"/>
            <w:tcBorders>
              <w:top w:val="single" w:sz="4" w:space="0" w:color="FFC000"/>
            </w:tcBorders>
          </w:tcPr>
          <w:p w14:paraId="2646A72D"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Clause 9a (Time period)</w:t>
            </w:r>
          </w:p>
        </w:tc>
        <w:tc>
          <w:tcPr>
            <w:tcW w:w="3689" w:type="dxa"/>
            <w:tcBorders>
              <w:top w:val="single" w:sz="4" w:space="0" w:color="FFC000"/>
            </w:tcBorders>
          </w:tcPr>
          <w:p w14:paraId="7F883193"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Is personal data received from the Importer combined with personal data collected by the Exporter?</w:t>
            </w:r>
          </w:p>
        </w:tc>
      </w:tr>
      <w:tr w:rsidR="00992A4D" w:rsidRPr="00EA2829" w14:paraId="32E69C51" w14:textId="77777777" w:rsidTr="00801073">
        <w:tc>
          <w:tcPr>
            <w:tcW w:w="988" w:type="dxa"/>
          </w:tcPr>
          <w:p w14:paraId="67988954"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1</w:t>
            </w:r>
          </w:p>
        </w:tc>
        <w:tc>
          <w:tcPr>
            <w:tcW w:w="1223" w:type="dxa"/>
          </w:tcPr>
          <w:p w14:paraId="61D94BC2" w14:textId="77777777" w:rsidR="00992A4D" w:rsidRPr="00EA2829" w:rsidRDefault="00992A4D" w:rsidP="00953AFF">
            <w:pPr>
              <w:pStyle w:val="Body"/>
              <w:rPr>
                <w:rFonts w:ascii="Garamond" w:hAnsi="Garamond"/>
                <w:sz w:val="18"/>
                <w:szCs w:val="18"/>
              </w:rPr>
            </w:pPr>
          </w:p>
        </w:tc>
        <w:tc>
          <w:tcPr>
            <w:tcW w:w="1224" w:type="dxa"/>
          </w:tcPr>
          <w:p w14:paraId="683C2F0F" w14:textId="77777777" w:rsidR="00992A4D" w:rsidRPr="00EA2829" w:rsidRDefault="00992A4D" w:rsidP="00953AFF">
            <w:pPr>
              <w:pStyle w:val="Body"/>
              <w:rPr>
                <w:rFonts w:ascii="Garamond" w:hAnsi="Garamond"/>
                <w:sz w:val="18"/>
                <w:szCs w:val="18"/>
              </w:rPr>
            </w:pPr>
          </w:p>
        </w:tc>
        <w:tc>
          <w:tcPr>
            <w:tcW w:w="1223" w:type="dxa"/>
          </w:tcPr>
          <w:p w14:paraId="67E64DA1" w14:textId="77777777" w:rsidR="00992A4D" w:rsidRPr="00EA2829" w:rsidRDefault="00992A4D" w:rsidP="00953AFF">
            <w:pPr>
              <w:pStyle w:val="Body"/>
              <w:rPr>
                <w:rFonts w:ascii="Garamond" w:hAnsi="Garamond"/>
                <w:sz w:val="18"/>
                <w:szCs w:val="18"/>
              </w:rPr>
            </w:pPr>
          </w:p>
        </w:tc>
        <w:tc>
          <w:tcPr>
            <w:tcW w:w="1224" w:type="dxa"/>
            <w:shd w:val="clear" w:color="auto" w:fill="FFF0A9"/>
          </w:tcPr>
          <w:p w14:paraId="093D0B02" w14:textId="77777777" w:rsidR="00992A4D" w:rsidRPr="00EA2829" w:rsidRDefault="00992A4D" w:rsidP="00953AFF">
            <w:pPr>
              <w:pStyle w:val="Body"/>
              <w:rPr>
                <w:rFonts w:ascii="Garamond" w:hAnsi="Garamond"/>
                <w:sz w:val="18"/>
                <w:szCs w:val="18"/>
              </w:rPr>
            </w:pPr>
          </w:p>
        </w:tc>
        <w:tc>
          <w:tcPr>
            <w:tcW w:w="1224" w:type="dxa"/>
            <w:shd w:val="clear" w:color="auto" w:fill="FFF0A9"/>
          </w:tcPr>
          <w:p w14:paraId="05DC0653" w14:textId="77777777" w:rsidR="00992A4D" w:rsidRPr="00EA2829" w:rsidRDefault="00992A4D" w:rsidP="00953AFF">
            <w:pPr>
              <w:pStyle w:val="Body"/>
              <w:rPr>
                <w:rFonts w:ascii="Garamond" w:hAnsi="Garamond"/>
                <w:sz w:val="18"/>
                <w:szCs w:val="18"/>
              </w:rPr>
            </w:pPr>
          </w:p>
        </w:tc>
        <w:tc>
          <w:tcPr>
            <w:tcW w:w="3689" w:type="dxa"/>
            <w:shd w:val="clear" w:color="auto" w:fill="FFF0A9"/>
          </w:tcPr>
          <w:p w14:paraId="64EB5346" w14:textId="77777777" w:rsidR="00992A4D" w:rsidRPr="00EA2829" w:rsidRDefault="00992A4D" w:rsidP="00953AFF">
            <w:pPr>
              <w:pStyle w:val="Body"/>
              <w:rPr>
                <w:rFonts w:ascii="Garamond" w:hAnsi="Garamond"/>
                <w:sz w:val="18"/>
                <w:szCs w:val="18"/>
              </w:rPr>
            </w:pPr>
          </w:p>
        </w:tc>
      </w:tr>
      <w:tr w:rsidR="00992A4D" w:rsidRPr="00EA2829" w14:paraId="560B6636" w14:textId="77777777" w:rsidTr="00801073">
        <w:tc>
          <w:tcPr>
            <w:tcW w:w="988" w:type="dxa"/>
          </w:tcPr>
          <w:p w14:paraId="54079AE1"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2</w:t>
            </w:r>
          </w:p>
        </w:tc>
        <w:tc>
          <w:tcPr>
            <w:tcW w:w="1223" w:type="dxa"/>
          </w:tcPr>
          <w:p w14:paraId="42CD8035" w14:textId="77777777" w:rsidR="00992A4D" w:rsidRPr="00EA2829" w:rsidRDefault="00992A4D" w:rsidP="00953AFF">
            <w:pPr>
              <w:pStyle w:val="Body"/>
              <w:rPr>
                <w:rFonts w:ascii="Garamond" w:hAnsi="Garamond"/>
                <w:sz w:val="18"/>
                <w:szCs w:val="18"/>
              </w:rPr>
            </w:pPr>
          </w:p>
        </w:tc>
        <w:tc>
          <w:tcPr>
            <w:tcW w:w="1224" w:type="dxa"/>
          </w:tcPr>
          <w:p w14:paraId="60BC3C41" w14:textId="77777777" w:rsidR="00992A4D" w:rsidRPr="00EA2829" w:rsidRDefault="00992A4D" w:rsidP="00953AFF">
            <w:pPr>
              <w:pStyle w:val="Body"/>
              <w:rPr>
                <w:rFonts w:ascii="Garamond" w:hAnsi="Garamond"/>
                <w:sz w:val="18"/>
                <w:szCs w:val="18"/>
              </w:rPr>
            </w:pPr>
          </w:p>
        </w:tc>
        <w:tc>
          <w:tcPr>
            <w:tcW w:w="1223" w:type="dxa"/>
          </w:tcPr>
          <w:p w14:paraId="30608300" w14:textId="77777777" w:rsidR="00992A4D" w:rsidRPr="00EA2829" w:rsidRDefault="00992A4D" w:rsidP="00953AFF">
            <w:pPr>
              <w:pStyle w:val="Body"/>
              <w:rPr>
                <w:rFonts w:ascii="Garamond" w:hAnsi="Garamond"/>
                <w:sz w:val="18"/>
                <w:szCs w:val="18"/>
              </w:rPr>
            </w:pPr>
          </w:p>
        </w:tc>
        <w:tc>
          <w:tcPr>
            <w:tcW w:w="1224" w:type="dxa"/>
          </w:tcPr>
          <w:p w14:paraId="018E545F" w14:textId="77777777" w:rsidR="00992A4D" w:rsidRPr="00EA2829" w:rsidRDefault="00992A4D" w:rsidP="00953AFF">
            <w:pPr>
              <w:pStyle w:val="Body"/>
              <w:rPr>
                <w:rFonts w:ascii="Garamond" w:hAnsi="Garamond"/>
                <w:sz w:val="18"/>
                <w:szCs w:val="18"/>
              </w:rPr>
            </w:pPr>
          </w:p>
        </w:tc>
        <w:tc>
          <w:tcPr>
            <w:tcW w:w="1224" w:type="dxa"/>
          </w:tcPr>
          <w:p w14:paraId="4C476AEC" w14:textId="77777777" w:rsidR="00992A4D" w:rsidRPr="00EA2829" w:rsidRDefault="00992A4D" w:rsidP="00953AFF">
            <w:pPr>
              <w:pStyle w:val="Body"/>
              <w:rPr>
                <w:rFonts w:ascii="Garamond" w:hAnsi="Garamond"/>
                <w:sz w:val="18"/>
                <w:szCs w:val="18"/>
              </w:rPr>
            </w:pPr>
          </w:p>
        </w:tc>
        <w:tc>
          <w:tcPr>
            <w:tcW w:w="3689" w:type="dxa"/>
            <w:shd w:val="clear" w:color="auto" w:fill="FFF0A9"/>
          </w:tcPr>
          <w:p w14:paraId="6ADDB23B" w14:textId="77777777" w:rsidR="00992A4D" w:rsidRPr="00EA2829" w:rsidRDefault="00992A4D" w:rsidP="00953AFF">
            <w:pPr>
              <w:pStyle w:val="Body"/>
              <w:rPr>
                <w:rFonts w:ascii="Garamond" w:hAnsi="Garamond"/>
                <w:sz w:val="18"/>
                <w:szCs w:val="18"/>
              </w:rPr>
            </w:pPr>
          </w:p>
        </w:tc>
      </w:tr>
      <w:tr w:rsidR="00992A4D" w:rsidRPr="00EA2829" w14:paraId="0592F6EF" w14:textId="77777777" w:rsidTr="00801073">
        <w:tc>
          <w:tcPr>
            <w:tcW w:w="988" w:type="dxa"/>
          </w:tcPr>
          <w:p w14:paraId="0E5D0B4C"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3</w:t>
            </w:r>
          </w:p>
        </w:tc>
        <w:tc>
          <w:tcPr>
            <w:tcW w:w="1223" w:type="dxa"/>
          </w:tcPr>
          <w:p w14:paraId="228728BF" w14:textId="77777777" w:rsidR="00992A4D" w:rsidRPr="00EA2829" w:rsidRDefault="00992A4D" w:rsidP="00953AFF">
            <w:pPr>
              <w:pStyle w:val="Body"/>
              <w:rPr>
                <w:rFonts w:ascii="Garamond" w:hAnsi="Garamond"/>
                <w:sz w:val="18"/>
                <w:szCs w:val="18"/>
              </w:rPr>
            </w:pPr>
          </w:p>
        </w:tc>
        <w:tc>
          <w:tcPr>
            <w:tcW w:w="1224" w:type="dxa"/>
          </w:tcPr>
          <w:p w14:paraId="3632DB76" w14:textId="77777777" w:rsidR="00992A4D" w:rsidRPr="00EA2829" w:rsidRDefault="00992A4D" w:rsidP="00953AFF">
            <w:pPr>
              <w:pStyle w:val="Body"/>
              <w:rPr>
                <w:rFonts w:ascii="Garamond" w:hAnsi="Garamond"/>
                <w:sz w:val="18"/>
                <w:szCs w:val="18"/>
              </w:rPr>
            </w:pPr>
          </w:p>
        </w:tc>
        <w:tc>
          <w:tcPr>
            <w:tcW w:w="1223" w:type="dxa"/>
          </w:tcPr>
          <w:p w14:paraId="581A20EC" w14:textId="77777777" w:rsidR="00992A4D" w:rsidRPr="00EA2829" w:rsidRDefault="00992A4D" w:rsidP="00953AFF">
            <w:pPr>
              <w:pStyle w:val="Body"/>
              <w:rPr>
                <w:rFonts w:ascii="Garamond" w:hAnsi="Garamond"/>
                <w:sz w:val="18"/>
                <w:szCs w:val="18"/>
              </w:rPr>
            </w:pPr>
          </w:p>
        </w:tc>
        <w:tc>
          <w:tcPr>
            <w:tcW w:w="1224" w:type="dxa"/>
          </w:tcPr>
          <w:p w14:paraId="7D6DDC84" w14:textId="77777777" w:rsidR="00992A4D" w:rsidRPr="00EA2829" w:rsidRDefault="00992A4D" w:rsidP="00953AFF">
            <w:pPr>
              <w:pStyle w:val="Body"/>
              <w:rPr>
                <w:rFonts w:ascii="Garamond" w:hAnsi="Garamond"/>
                <w:sz w:val="18"/>
                <w:szCs w:val="18"/>
              </w:rPr>
            </w:pPr>
          </w:p>
        </w:tc>
        <w:tc>
          <w:tcPr>
            <w:tcW w:w="1224" w:type="dxa"/>
          </w:tcPr>
          <w:p w14:paraId="7AB1AB89" w14:textId="77777777" w:rsidR="00992A4D" w:rsidRPr="00EA2829" w:rsidRDefault="00992A4D" w:rsidP="00953AFF">
            <w:pPr>
              <w:pStyle w:val="Body"/>
              <w:rPr>
                <w:rFonts w:ascii="Garamond" w:hAnsi="Garamond"/>
                <w:sz w:val="18"/>
                <w:szCs w:val="18"/>
              </w:rPr>
            </w:pPr>
          </w:p>
        </w:tc>
        <w:tc>
          <w:tcPr>
            <w:tcW w:w="3689" w:type="dxa"/>
            <w:shd w:val="clear" w:color="auto" w:fill="FFF0A9"/>
          </w:tcPr>
          <w:p w14:paraId="0D0EA314" w14:textId="77777777" w:rsidR="00992A4D" w:rsidRPr="00EA2829" w:rsidRDefault="00992A4D" w:rsidP="00953AFF">
            <w:pPr>
              <w:pStyle w:val="Body"/>
              <w:rPr>
                <w:rFonts w:ascii="Garamond" w:hAnsi="Garamond"/>
                <w:sz w:val="18"/>
                <w:szCs w:val="18"/>
              </w:rPr>
            </w:pPr>
          </w:p>
        </w:tc>
      </w:tr>
      <w:tr w:rsidR="00992A4D" w:rsidRPr="00EA2829" w14:paraId="31FA543E" w14:textId="77777777" w:rsidTr="00801073">
        <w:tc>
          <w:tcPr>
            <w:tcW w:w="988" w:type="dxa"/>
            <w:tcBorders>
              <w:bottom w:val="single" w:sz="18" w:space="0" w:color="FFC000"/>
            </w:tcBorders>
          </w:tcPr>
          <w:p w14:paraId="7217D8EE" w14:textId="77777777" w:rsidR="00992A4D" w:rsidRPr="00EA2829" w:rsidRDefault="00992A4D" w:rsidP="00953AFF">
            <w:pPr>
              <w:pStyle w:val="Body"/>
              <w:jc w:val="center"/>
              <w:rPr>
                <w:rFonts w:ascii="Garamond" w:hAnsi="Garamond"/>
                <w:sz w:val="18"/>
                <w:szCs w:val="18"/>
              </w:rPr>
            </w:pPr>
            <w:r w:rsidRPr="00EA2829">
              <w:rPr>
                <w:rFonts w:ascii="Garamond" w:hAnsi="Garamond"/>
                <w:sz w:val="18"/>
                <w:szCs w:val="18"/>
              </w:rPr>
              <w:t>4</w:t>
            </w:r>
          </w:p>
        </w:tc>
        <w:tc>
          <w:tcPr>
            <w:tcW w:w="1223" w:type="dxa"/>
            <w:tcBorders>
              <w:bottom w:val="single" w:sz="18" w:space="0" w:color="FFC000"/>
            </w:tcBorders>
          </w:tcPr>
          <w:p w14:paraId="17EA25D0" w14:textId="77777777" w:rsidR="00992A4D" w:rsidRPr="00EA2829" w:rsidRDefault="00992A4D" w:rsidP="00953AFF">
            <w:pPr>
              <w:pStyle w:val="Body"/>
              <w:rPr>
                <w:rFonts w:ascii="Garamond" w:hAnsi="Garamond"/>
                <w:sz w:val="18"/>
                <w:szCs w:val="18"/>
              </w:rPr>
            </w:pPr>
          </w:p>
        </w:tc>
        <w:tc>
          <w:tcPr>
            <w:tcW w:w="1224" w:type="dxa"/>
            <w:tcBorders>
              <w:bottom w:val="single" w:sz="18" w:space="0" w:color="FFC000"/>
            </w:tcBorders>
          </w:tcPr>
          <w:p w14:paraId="0CB96014" w14:textId="77777777" w:rsidR="00992A4D" w:rsidRPr="00EA2829" w:rsidRDefault="00992A4D" w:rsidP="00953AFF">
            <w:pPr>
              <w:pStyle w:val="Body"/>
              <w:rPr>
                <w:rFonts w:ascii="Garamond" w:hAnsi="Garamond"/>
                <w:sz w:val="18"/>
                <w:szCs w:val="18"/>
              </w:rPr>
            </w:pPr>
          </w:p>
        </w:tc>
        <w:tc>
          <w:tcPr>
            <w:tcW w:w="1223" w:type="dxa"/>
            <w:tcBorders>
              <w:bottom w:val="single" w:sz="18" w:space="0" w:color="FFC000"/>
            </w:tcBorders>
          </w:tcPr>
          <w:p w14:paraId="3EA785A1" w14:textId="77777777" w:rsidR="00992A4D" w:rsidRPr="00EA2829" w:rsidRDefault="00992A4D" w:rsidP="00953AFF">
            <w:pPr>
              <w:pStyle w:val="Body"/>
              <w:rPr>
                <w:rFonts w:ascii="Garamond" w:hAnsi="Garamond"/>
                <w:sz w:val="18"/>
                <w:szCs w:val="18"/>
              </w:rPr>
            </w:pPr>
          </w:p>
        </w:tc>
        <w:tc>
          <w:tcPr>
            <w:tcW w:w="1224" w:type="dxa"/>
            <w:tcBorders>
              <w:bottom w:val="single" w:sz="18" w:space="0" w:color="FFC000"/>
            </w:tcBorders>
            <w:shd w:val="clear" w:color="auto" w:fill="FFF0A9"/>
          </w:tcPr>
          <w:p w14:paraId="3BBE4B54" w14:textId="77777777" w:rsidR="00992A4D" w:rsidRPr="00EA2829" w:rsidRDefault="00992A4D" w:rsidP="00953AFF">
            <w:pPr>
              <w:pStyle w:val="Body"/>
              <w:rPr>
                <w:rFonts w:ascii="Garamond" w:hAnsi="Garamond"/>
                <w:sz w:val="18"/>
                <w:szCs w:val="18"/>
              </w:rPr>
            </w:pPr>
          </w:p>
        </w:tc>
        <w:tc>
          <w:tcPr>
            <w:tcW w:w="1224" w:type="dxa"/>
            <w:tcBorders>
              <w:bottom w:val="single" w:sz="18" w:space="0" w:color="FFC000"/>
            </w:tcBorders>
            <w:shd w:val="clear" w:color="auto" w:fill="FFF0A9"/>
          </w:tcPr>
          <w:p w14:paraId="0E5CA731" w14:textId="77777777" w:rsidR="00992A4D" w:rsidRPr="00EA2829" w:rsidRDefault="00992A4D" w:rsidP="00953AFF">
            <w:pPr>
              <w:pStyle w:val="Body"/>
              <w:rPr>
                <w:rFonts w:ascii="Garamond" w:hAnsi="Garamond"/>
                <w:sz w:val="18"/>
                <w:szCs w:val="18"/>
              </w:rPr>
            </w:pPr>
          </w:p>
        </w:tc>
        <w:tc>
          <w:tcPr>
            <w:tcW w:w="3689" w:type="dxa"/>
            <w:tcBorders>
              <w:bottom w:val="single" w:sz="18" w:space="0" w:color="FFC000"/>
            </w:tcBorders>
          </w:tcPr>
          <w:p w14:paraId="1386B5D4" w14:textId="77777777" w:rsidR="00992A4D" w:rsidRPr="00EA2829" w:rsidRDefault="00992A4D" w:rsidP="00953AFF">
            <w:pPr>
              <w:pStyle w:val="Body"/>
              <w:rPr>
                <w:rFonts w:ascii="Garamond" w:hAnsi="Garamond"/>
                <w:sz w:val="18"/>
                <w:szCs w:val="18"/>
              </w:rPr>
            </w:pPr>
          </w:p>
        </w:tc>
      </w:tr>
    </w:tbl>
    <w:p w14:paraId="18B8C272" w14:textId="77777777" w:rsidR="003806B6" w:rsidRPr="00EA2829" w:rsidRDefault="003806B6" w:rsidP="003806B6">
      <w:pPr>
        <w:pStyle w:val="Heading3"/>
        <w:spacing w:after="0"/>
        <w:ind w:left="0" w:firstLine="0"/>
        <w:jc w:val="center"/>
        <w:rPr>
          <w:rFonts w:ascii="Garamond" w:hAnsi="Garamond"/>
          <w:b/>
          <w:bCs/>
          <w:sz w:val="18"/>
          <w:szCs w:val="18"/>
        </w:rPr>
      </w:pPr>
    </w:p>
    <w:p w14:paraId="3738F865" w14:textId="77777777" w:rsidR="00CB4688" w:rsidRPr="00EA2829" w:rsidRDefault="00CB4688" w:rsidP="003806B6">
      <w:pPr>
        <w:pStyle w:val="Heading3"/>
        <w:spacing w:after="0"/>
        <w:ind w:left="0" w:firstLine="0"/>
        <w:jc w:val="center"/>
        <w:rPr>
          <w:rFonts w:ascii="Garamond" w:hAnsi="Garamond"/>
          <w:b/>
          <w:bCs/>
          <w:sz w:val="18"/>
          <w:szCs w:val="18"/>
        </w:rPr>
      </w:pPr>
    </w:p>
    <w:p w14:paraId="6B7E9A46" w14:textId="00F44CF5" w:rsidR="00992A4D" w:rsidRPr="00EA2829" w:rsidRDefault="00992A4D" w:rsidP="003806B6">
      <w:pPr>
        <w:pStyle w:val="Heading3"/>
        <w:spacing w:after="0"/>
        <w:ind w:left="0" w:firstLine="0"/>
        <w:jc w:val="center"/>
        <w:rPr>
          <w:rFonts w:ascii="Garamond" w:hAnsi="Garamond"/>
          <w:b/>
          <w:bCs/>
          <w:sz w:val="18"/>
          <w:szCs w:val="18"/>
        </w:rPr>
      </w:pPr>
      <w:r w:rsidRPr="00EA2829">
        <w:rPr>
          <w:rFonts w:ascii="Garamond" w:hAnsi="Garamond"/>
          <w:b/>
          <w:bCs/>
          <w:sz w:val="18"/>
          <w:szCs w:val="18"/>
        </w:rPr>
        <w:t>Table 3: Appendix Information</w:t>
      </w:r>
    </w:p>
    <w:p w14:paraId="78D4B655" w14:textId="77777777" w:rsidR="00275CA9" w:rsidRPr="00EA2829" w:rsidRDefault="00275CA9" w:rsidP="003806B6">
      <w:pPr>
        <w:pStyle w:val="Heading3"/>
        <w:spacing w:after="0"/>
        <w:ind w:left="0" w:firstLine="0"/>
        <w:jc w:val="center"/>
        <w:rPr>
          <w:rFonts w:ascii="Garamond" w:hAnsi="Garamond"/>
          <w:b/>
          <w:bCs/>
          <w:sz w:val="18"/>
          <w:szCs w:val="18"/>
        </w:rPr>
      </w:pPr>
    </w:p>
    <w:p w14:paraId="72F161C4" w14:textId="77777777" w:rsidR="00992A4D" w:rsidRPr="00EA2829" w:rsidRDefault="00992A4D" w:rsidP="003806B6">
      <w:pPr>
        <w:spacing w:after="0"/>
        <w:rPr>
          <w:rFonts w:ascii="Garamond" w:hAnsi="Garamond"/>
          <w:sz w:val="18"/>
          <w:szCs w:val="18"/>
        </w:rPr>
      </w:pPr>
      <w:r w:rsidRPr="00EA2829">
        <w:rPr>
          <w:rFonts w:ascii="Garamond" w:hAnsi="Garamond"/>
          <w:sz w:val="18"/>
          <w:szCs w:val="18"/>
        </w:rPr>
        <w:t>“</w:t>
      </w:r>
      <w:r w:rsidRPr="00EA2829">
        <w:rPr>
          <w:rFonts w:ascii="Garamond" w:hAnsi="Garamond"/>
          <w:b/>
          <w:bCs/>
          <w:sz w:val="18"/>
          <w:szCs w:val="18"/>
        </w:rPr>
        <w:t>Appendix Information</w:t>
      </w:r>
      <w:r w:rsidRPr="00EA2829">
        <w:rPr>
          <w:rFonts w:ascii="Garamond" w:hAnsi="Garamond"/>
          <w:sz w:val="18"/>
          <w:szCs w:val="18"/>
        </w:rPr>
        <w:t>” means the information which must be provided for the selected modules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10800"/>
      </w:tblGrid>
      <w:tr w:rsidR="00992A4D" w:rsidRPr="00EA2829" w14:paraId="17D1071E" w14:textId="77777777" w:rsidTr="001274E8">
        <w:tc>
          <w:tcPr>
            <w:tcW w:w="10800" w:type="dxa"/>
          </w:tcPr>
          <w:p w14:paraId="3140A39A" w14:textId="17BD9FA5" w:rsidR="00992A4D" w:rsidRPr="00EA2829" w:rsidRDefault="00992A4D" w:rsidP="003806B6">
            <w:pPr>
              <w:pStyle w:val="Body"/>
              <w:spacing w:after="0"/>
              <w:rPr>
                <w:rFonts w:ascii="Garamond" w:hAnsi="Garamond"/>
                <w:sz w:val="18"/>
                <w:szCs w:val="18"/>
              </w:rPr>
            </w:pPr>
            <w:r w:rsidRPr="00EA2829">
              <w:rPr>
                <w:rFonts w:ascii="Garamond" w:hAnsi="Garamond"/>
                <w:sz w:val="18"/>
                <w:szCs w:val="18"/>
              </w:rPr>
              <w:lastRenderedPageBreak/>
              <w:t xml:space="preserve">Annex 1A: List of Parties: </w:t>
            </w:r>
          </w:p>
        </w:tc>
      </w:tr>
      <w:tr w:rsidR="00992A4D" w:rsidRPr="00EA2829" w14:paraId="3B3E06FD" w14:textId="77777777" w:rsidTr="001274E8">
        <w:tc>
          <w:tcPr>
            <w:tcW w:w="10800" w:type="dxa"/>
          </w:tcPr>
          <w:p w14:paraId="490AB7E7" w14:textId="60A23DAE" w:rsidR="00992A4D" w:rsidRPr="00EA2829" w:rsidRDefault="00992A4D" w:rsidP="003806B6">
            <w:pPr>
              <w:pStyle w:val="Body"/>
              <w:spacing w:before="0" w:after="0"/>
              <w:rPr>
                <w:rFonts w:ascii="Garamond" w:hAnsi="Garamond"/>
                <w:sz w:val="18"/>
                <w:szCs w:val="18"/>
              </w:rPr>
            </w:pPr>
            <w:r w:rsidRPr="00EA2829">
              <w:rPr>
                <w:rFonts w:ascii="Garamond" w:hAnsi="Garamond"/>
                <w:sz w:val="18"/>
                <w:szCs w:val="18"/>
              </w:rPr>
              <w:t xml:space="preserve">Annex 1B: Description of Transfer: </w:t>
            </w:r>
          </w:p>
        </w:tc>
      </w:tr>
      <w:tr w:rsidR="00992A4D" w:rsidRPr="00EA2829" w14:paraId="4CB30FAC" w14:textId="77777777" w:rsidTr="001274E8">
        <w:tc>
          <w:tcPr>
            <w:tcW w:w="10800" w:type="dxa"/>
          </w:tcPr>
          <w:p w14:paraId="559EEB3B" w14:textId="4B2513A7" w:rsidR="00992A4D" w:rsidRPr="00EA2829" w:rsidRDefault="00992A4D" w:rsidP="005C1702">
            <w:pPr>
              <w:pStyle w:val="Body"/>
              <w:spacing w:before="0" w:after="0"/>
              <w:rPr>
                <w:rFonts w:ascii="Garamond" w:hAnsi="Garamond"/>
                <w:sz w:val="18"/>
                <w:szCs w:val="18"/>
              </w:rPr>
            </w:pPr>
            <w:r w:rsidRPr="00EA2829">
              <w:rPr>
                <w:rFonts w:ascii="Garamond" w:hAnsi="Garamond"/>
                <w:sz w:val="18"/>
                <w:szCs w:val="18"/>
              </w:rPr>
              <w:t xml:space="preserve">Annex II: Technical and organisational measures including technical and organisational measures to ensure the security of the data: </w:t>
            </w:r>
          </w:p>
        </w:tc>
      </w:tr>
      <w:tr w:rsidR="00992A4D" w:rsidRPr="00EA2829" w14:paraId="5176B2B5" w14:textId="77777777" w:rsidTr="001274E8">
        <w:tc>
          <w:tcPr>
            <w:tcW w:w="10800" w:type="dxa"/>
            <w:tcBorders>
              <w:bottom w:val="single" w:sz="18" w:space="0" w:color="FFC000"/>
            </w:tcBorders>
          </w:tcPr>
          <w:p w14:paraId="0C6D2024" w14:textId="686FC688" w:rsidR="00992A4D" w:rsidRPr="00EA2829" w:rsidRDefault="00992A4D" w:rsidP="005C1702">
            <w:pPr>
              <w:pStyle w:val="Body"/>
              <w:spacing w:before="0"/>
              <w:rPr>
                <w:rFonts w:ascii="Garamond" w:hAnsi="Garamond"/>
                <w:sz w:val="18"/>
                <w:szCs w:val="18"/>
              </w:rPr>
            </w:pPr>
            <w:r w:rsidRPr="00EA2829">
              <w:rPr>
                <w:rFonts w:ascii="Garamond" w:hAnsi="Garamond"/>
                <w:sz w:val="18"/>
                <w:szCs w:val="18"/>
              </w:rPr>
              <w:t xml:space="preserve">Annex III: List of Sub processors (Modules 2 and 3 only): </w:t>
            </w:r>
          </w:p>
        </w:tc>
      </w:tr>
    </w:tbl>
    <w:p w14:paraId="0AEAAA16" w14:textId="77777777" w:rsidR="00D329EF" w:rsidRPr="00EA2829" w:rsidRDefault="00D329EF" w:rsidP="005C1702">
      <w:pPr>
        <w:pStyle w:val="Heading3"/>
        <w:spacing w:after="0"/>
        <w:ind w:left="0" w:firstLine="0"/>
        <w:jc w:val="center"/>
        <w:rPr>
          <w:rFonts w:ascii="Garamond" w:hAnsi="Garamond"/>
          <w:b/>
          <w:bCs/>
          <w:sz w:val="18"/>
          <w:szCs w:val="18"/>
        </w:rPr>
      </w:pPr>
    </w:p>
    <w:p w14:paraId="51B2BB58" w14:textId="2127B22A" w:rsidR="00992A4D" w:rsidRPr="00EA2829" w:rsidRDefault="00992A4D" w:rsidP="005C1702">
      <w:pPr>
        <w:pStyle w:val="Heading3"/>
        <w:spacing w:after="0"/>
        <w:ind w:left="0" w:firstLine="0"/>
        <w:jc w:val="center"/>
        <w:rPr>
          <w:rFonts w:ascii="Garamond" w:hAnsi="Garamond"/>
          <w:b/>
          <w:bCs/>
          <w:sz w:val="18"/>
          <w:szCs w:val="18"/>
        </w:rPr>
      </w:pPr>
      <w:r w:rsidRPr="00EA2829">
        <w:rPr>
          <w:rFonts w:ascii="Garamond" w:hAnsi="Garamond"/>
          <w:b/>
          <w:bCs/>
          <w:sz w:val="18"/>
          <w:szCs w:val="18"/>
        </w:rPr>
        <w:t>Table 4: Ending this Addendum when the Approved Addendum Changes</w:t>
      </w:r>
    </w:p>
    <w:p w14:paraId="3BF5FB47" w14:textId="77777777" w:rsidR="005C1702" w:rsidRPr="00EA2829" w:rsidRDefault="005C1702" w:rsidP="005C1702">
      <w:pPr>
        <w:pStyle w:val="Heading3"/>
        <w:spacing w:after="0"/>
        <w:ind w:left="0" w:firstLine="0"/>
        <w:jc w:val="center"/>
        <w:rPr>
          <w:rFonts w:ascii="Garamond" w:hAnsi="Garamond"/>
          <w:b/>
          <w:bCs/>
          <w:sz w:val="18"/>
          <w:szCs w:val="18"/>
        </w:rPr>
      </w:pP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2065"/>
        <w:gridCol w:w="8725"/>
      </w:tblGrid>
      <w:tr w:rsidR="00992A4D" w:rsidRPr="00EA2829" w14:paraId="4020DCF1" w14:textId="77777777" w:rsidTr="001C64BE">
        <w:tc>
          <w:tcPr>
            <w:tcW w:w="957" w:type="pct"/>
            <w:tcBorders>
              <w:bottom w:val="single" w:sz="18" w:space="0" w:color="FFC000"/>
            </w:tcBorders>
            <w:shd w:val="clear" w:color="auto" w:fill="FFF9DD"/>
          </w:tcPr>
          <w:p w14:paraId="50CA06E5" w14:textId="77777777" w:rsidR="00992A4D" w:rsidRPr="00EA2829" w:rsidRDefault="00992A4D" w:rsidP="005C1702">
            <w:pPr>
              <w:pStyle w:val="Body"/>
              <w:spacing w:before="0" w:after="0"/>
              <w:rPr>
                <w:rFonts w:ascii="Garamond" w:hAnsi="Garamond"/>
                <w:b/>
                <w:bCs/>
                <w:sz w:val="18"/>
                <w:szCs w:val="18"/>
              </w:rPr>
            </w:pPr>
            <w:r w:rsidRPr="00EA2829">
              <w:rPr>
                <w:rFonts w:ascii="Garamond" w:hAnsi="Garamond"/>
                <w:b/>
                <w:bCs/>
                <w:sz w:val="18"/>
                <w:szCs w:val="18"/>
              </w:rPr>
              <w:t>Ending this Addendum when the Approved Addendum changes</w:t>
            </w:r>
          </w:p>
        </w:tc>
        <w:tc>
          <w:tcPr>
            <w:tcW w:w="4043" w:type="pct"/>
            <w:tcBorders>
              <w:bottom w:val="single" w:sz="18" w:space="0" w:color="FFC000"/>
            </w:tcBorders>
          </w:tcPr>
          <w:p w14:paraId="7177568E" w14:textId="77777777" w:rsidR="00992A4D" w:rsidRPr="00EA2829" w:rsidRDefault="00992A4D" w:rsidP="005C1702">
            <w:pPr>
              <w:pStyle w:val="Body"/>
              <w:spacing w:before="0" w:after="0"/>
              <w:rPr>
                <w:rFonts w:ascii="Garamond" w:hAnsi="Garamond"/>
                <w:sz w:val="18"/>
                <w:szCs w:val="18"/>
              </w:rPr>
            </w:pPr>
            <w:r w:rsidRPr="00EA2829">
              <w:rPr>
                <w:rFonts w:ascii="Garamond" w:hAnsi="Garamond"/>
                <w:sz w:val="18"/>
                <w:szCs w:val="18"/>
              </w:rPr>
              <w:t xml:space="preserve">Which Parties may end this Addendum as set out in Section </w:t>
            </w:r>
            <w:r w:rsidRPr="00EA2829">
              <w:rPr>
                <w:rFonts w:ascii="Garamond" w:hAnsi="Garamond"/>
                <w:sz w:val="18"/>
                <w:szCs w:val="18"/>
              </w:rPr>
              <w:fldChar w:fldCharType="begin"/>
            </w:r>
            <w:r w:rsidRPr="00EA2829">
              <w:rPr>
                <w:rFonts w:ascii="Garamond" w:hAnsi="Garamond"/>
                <w:sz w:val="18"/>
                <w:szCs w:val="18"/>
              </w:rPr>
              <w:instrText xml:space="preserve"> REF _Ref93329888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sz w:val="18"/>
                <w:szCs w:val="18"/>
                <w:cs/>
              </w:rPr>
              <w:t>‎</w:t>
            </w:r>
            <w:r w:rsidRPr="00EA2829">
              <w:rPr>
                <w:rFonts w:ascii="Garamond" w:hAnsi="Garamond"/>
                <w:sz w:val="18"/>
                <w:szCs w:val="18"/>
              </w:rPr>
              <w:t>19</w:t>
            </w:r>
            <w:r w:rsidRPr="00EA2829">
              <w:rPr>
                <w:rFonts w:ascii="Garamond" w:hAnsi="Garamond"/>
                <w:sz w:val="18"/>
                <w:szCs w:val="18"/>
              </w:rPr>
              <w:fldChar w:fldCharType="end"/>
            </w:r>
            <w:r w:rsidRPr="00EA2829">
              <w:rPr>
                <w:rFonts w:ascii="Garamond" w:hAnsi="Garamond"/>
                <w:sz w:val="18"/>
                <w:szCs w:val="18"/>
              </w:rPr>
              <w:t>:</w:t>
            </w:r>
          </w:p>
          <w:p w14:paraId="0A407DD9" w14:textId="2F5361EF" w:rsidR="00992A4D" w:rsidRPr="00EA2829" w:rsidRDefault="00416E30" w:rsidP="005C1702">
            <w:pPr>
              <w:pStyle w:val="Body"/>
              <w:spacing w:before="0" w:after="0"/>
              <w:rPr>
                <w:rFonts w:ascii="Garamond" w:hAnsi="Garamond"/>
                <w:sz w:val="18"/>
                <w:szCs w:val="18"/>
              </w:rPr>
            </w:pPr>
            <w:r w:rsidRPr="00EA2829">
              <w:rPr>
                <w:rFonts w:ascii="Garamond" w:hAnsi="Garamond"/>
                <w:sz w:val="18"/>
                <w:szCs w:val="18"/>
              </w:rPr>
              <w:fldChar w:fldCharType="begin">
                <w:ffData>
                  <w:name w:val=""/>
                  <w:enabled/>
                  <w:calcOnExit w:val="0"/>
                  <w:checkBox>
                    <w:size w:val="16"/>
                    <w:default w:val="0"/>
                  </w:checkBox>
                </w:ffData>
              </w:fldChar>
            </w:r>
            <w:r w:rsidRPr="00EA2829">
              <w:rPr>
                <w:rFonts w:ascii="Garamond" w:hAnsi="Garamond"/>
                <w:sz w:val="18"/>
                <w:szCs w:val="18"/>
              </w:rPr>
              <w:instrText xml:space="preserve"> FORMCHECKBOX </w:instrText>
            </w:r>
            <w:r w:rsidR="00000000">
              <w:rPr>
                <w:rFonts w:ascii="Garamond" w:hAnsi="Garamond"/>
                <w:sz w:val="18"/>
                <w:szCs w:val="18"/>
              </w:rPr>
            </w:r>
            <w:r w:rsidR="00000000">
              <w:rPr>
                <w:rFonts w:ascii="Garamond" w:hAnsi="Garamond"/>
                <w:sz w:val="18"/>
                <w:szCs w:val="18"/>
              </w:rPr>
              <w:fldChar w:fldCharType="separate"/>
            </w:r>
            <w:r w:rsidRPr="00EA2829">
              <w:rPr>
                <w:rFonts w:ascii="Garamond" w:hAnsi="Garamond"/>
                <w:sz w:val="18"/>
                <w:szCs w:val="18"/>
              </w:rPr>
              <w:fldChar w:fldCharType="end"/>
            </w:r>
            <w:r w:rsidR="00992A4D" w:rsidRPr="00EA2829">
              <w:rPr>
                <w:rFonts w:ascii="Garamond" w:hAnsi="Garamond"/>
                <w:sz w:val="18"/>
                <w:szCs w:val="18"/>
              </w:rPr>
              <w:t xml:space="preserve"> Importer</w:t>
            </w:r>
          </w:p>
          <w:p w14:paraId="6728B5D6" w14:textId="5018459F" w:rsidR="00992A4D" w:rsidRPr="00EA2829" w:rsidRDefault="00416E30" w:rsidP="005C1702">
            <w:pPr>
              <w:pStyle w:val="Body"/>
              <w:spacing w:before="0" w:after="0"/>
              <w:rPr>
                <w:rFonts w:ascii="Garamond" w:hAnsi="Garamond"/>
                <w:sz w:val="18"/>
                <w:szCs w:val="18"/>
              </w:rPr>
            </w:pPr>
            <w:r w:rsidRPr="00EA2829">
              <w:rPr>
                <w:rFonts w:ascii="Garamond" w:hAnsi="Garamond"/>
                <w:sz w:val="18"/>
                <w:szCs w:val="18"/>
              </w:rPr>
              <w:fldChar w:fldCharType="begin">
                <w:ffData>
                  <w:name w:val=""/>
                  <w:enabled/>
                  <w:calcOnExit w:val="0"/>
                  <w:checkBox>
                    <w:size w:val="16"/>
                    <w:default w:val="0"/>
                  </w:checkBox>
                </w:ffData>
              </w:fldChar>
            </w:r>
            <w:r w:rsidRPr="00EA2829">
              <w:rPr>
                <w:rFonts w:ascii="Garamond" w:hAnsi="Garamond"/>
                <w:sz w:val="18"/>
                <w:szCs w:val="18"/>
              </w:rPr>
              <w:instrText xml:space="preserve"> FORMCHECKBOX </w:instrText>
            </w:r>
            <w:r w:rsidR="00000000">
              <w:rPr>
                <w:rFonts w:ascii="Garamond" w:hAnsi="Garamond"/>
                <w:sz w:val="18"/>
                <w:szCs w:val="18"/>
              </w:rPr>
            </w:r>
            <w:r w:rsidR="00000000">
              <w:rPr>
                <w:rFonts w:ascii="Garamond" w:hAnsi="Garamond"/>
                <w:sz w:val="18"/>
                <w:szCs w:val="18"/>
              </w:rPr>
              <w:fldChar w:fldCharType="separate"/>
            </w:r>
            <w:r w:rsidRPr="00EA2829">
              <w:rPr>
                <w:rFonts w:ascii="Garamond" w:hAnsi="Garamond"/>
                <w:sz w:val="18"/>
                <w:szCs w:val="18"/>
              </w:rPr>
              <w:fldChar w:fldCharType="end"/>
            </w:r>
            <w:r w:rsidR="00992A4D" w:rsidRPr="00EA2829">
              <w:rPr>
                <w:rFonts w:ascii="Garamond" w:hAnsi="Garamond"/>
                <w:sz w:val="18"/>
                <w:szCs w:val="18"/>
              </w:rPr>
              <w:t xml:space="preserve"> Exporter</w:t>
            </w:r>
          </w:p>
          <w:p w14:paraId="1FD4C1F0" w14:textId="77777777" w:rsidR="00992A4D" w:rsidRPr="00EA2829" w:rsidRDefault="00992A4D" w:rsidP="005C1702">
            <w:pPr>
              <w:pStyle w:val="Body"/>
              <w:spacing w:before="0" w:after="0"/>
              <w:rPr>
                <w:rFonts w:ascii="Garamond" w:hAnsi="Garamond"/>
                <w:sz w:val="18"/>
                <w:szCs w:val="18"/>
              </w:rPr>
            </w:pPr>
            <w:r w:rsidRPr="00EA2829">
              <w:rPr>
                <w:rFonts w:ascii="Garamond" w:hAnsi="Garamond"/>
                <w:sz w:val="18"/>
                <w:szCs w:val="18"/>
              </w:rPr>
              <w:fldChar w:fldCharType="begin" w:fldLock="1">
                <w:ffData>
                  <w:name w:val=""/>
                  <w:enabled/>
                  <w:calcOnExit w:val="0"/>
                  <w:checkBox>
                    <w:size w:val="16"/>
                    <w:default w:val="0"/>
                  </w:checkBox>
                </w:ffData>
              </w:fldChar>
            </w:r>
            <w:r w:rsidRPr="00EA2829">
              <w:rPr>
                <w:rFonts w:ascii="Garamond" w:hAnsi="Garamond"/>
                <w:sz w:val="18"/>
                <w:szCs w:val="18"/>
              </w:rPr>
              <w:instrText xml:space="preserve"> FORMCHECKBOX </w:instrText>
            </w:r>
            <w:r w:rsidR="00000000">
              <w:rPr>
                <w:rFonts w:ascii="Garamond" w:hAnsi="Garamond"/>
                <w:sz w:val="18"/>
                <w:szCs w:val="18"/>
              </w:rPr>
            </w:r>
            <w:r w:rsidR="00000000">
              <w:rPr>
                <w:rFonts w:ascii="Garamond" w:hAnsi="Garamond"/>
                <w:sz w:val="18"/>
                <w:szCs w:val="18"/>
              </w:rPr>
              <w:fldChar w:fldCharType="separate"/>
            </w:r>
            <w:r w:rsidRPr="00EA2829">
              <w:rPr>
                <w:rFonts w:ascii="Garamond" w:hAnsi="Garamond"/>
                <w:sz w:val="18"/>
                <w:szCs w:val="18"/>
              </w:rPr>
              <w:fldChar w:fldCharType="end"/>
            </w:r>
            <w:r w:rsidRPr="00EA2829">
              <w:rPr>
                <w:rFonts w:ascii="Garamond" w:hAnsi="Garamond"/>
                <w:sz w:val="18"/>
                <w:szCs w:val="18"/>
              </w:rPr>
              <w:t xml:space="preserve"> neither Party</w:t>
            </w:r>
          </w:p>
        </w:tc>
      </w:tr>
    </w:tbl>
    <w:p w14:paraId="3A793D0E" w14:textId="77777777" w:rsidR="00275CA9" w:rsidRPr="00EA2829" w:rsidRDefault="00275CA9" w:rsidP="005C1702">
      <w:pPr>
        <w:pStyle w:val="Heading2"/>
        <w:jc w:val="center"/>
        <w:rPr>
          <w:rFonts w:ascii="Garamond" w:hAnsi="Garamond"/>
          <w:b/>
          <w:bCs/>
          <w:color w:val="auto"/>
          <w:sz w:val="18"/>
          <w:szCs w:val="18"/>
        </w:rPr>
      </w:pPr>
    </w:p>
    <w:p w14:paraId="47C8F1B3" w14:textId="1D5AABB0" w:rsidR="00992A4D" w:rsidRPr="00EA2829" w:rsidRDefault="00992A4D" w:rsidP="005C1702">
      <w:pPr>
        <w:pStyle w:val="Heading2"/>
        <w:jc w:val="center"/>
        <w:rPr>
          <w:rFonts w:ascii="Garamond" w:hAnsi="Garamond"/>
          <w:b/>
          <w:bCs/>
          <w:color w:val="auto"/>
          <w:sz w:val="18"/>
          <w:szCs w:val="18"/>
        </w:rPr>
      </w:pPr>
      <w:r w:rsidRPr="00EA2829">
        <w:rPr>
          <w:rFonts w:ascii="Garamond" w:hAnsi="Garamond"/>
          <w:b/>
          <w:bCs/>
          <w:color w:val="auto"/>
          <w:sz w:val="18"/>
          <w:szCs w:val="18"/>
        </w:rPr>
        <w:t>Part 2: Mandatory Clauses</w:t>
      </w:r>
    </w:p>
    <w:p w14:paraId="02ED4C4E" w14:textId="77777777" w:rsidR="00992A4D" w:rsidRPr="00EA2829" w:rsidRDefault="00992A4D" w:rsidP="0018761C">
      <w:pPr>
        <w:pStyle w:val="Heading3"/>
        <w:spacing w:after="0"/>
        <w:ind w:hanging="2160"/>
        <w:jc w:val="left"/>
        <w:rPr>
          <w:rFonts w:ascii="Garamond" w:hAnsi="Garamond"/>
          <w:b/>
          <w:bCs/>
          <w:sz w:val="18"/>
          <w:szCs w:val="18"/>
        </w:rPr>
      </w:pPr>
      <w:r w:rsidRPr="00EA2829">
        <w:rPr>
          <w:rFonts w:ascii="Garamond" w:hAnsi="Garamond"/>
          <w:b/>
          <w:bCs/>
          <w:sz w:val="18"/>
          <w:szCs w:val="18"/>
        </w:rPr>
        <w:t>Entering into this Addendum</w:t>
      </w:r>
    </w:p>
    <w:p w14:paraId="6494EB81" w14:textId="77777777" w:rsidR="00992A4D" w:rsidRPr="00EA2829" w:rsidRDefault="00992A4D" w:rsidP="0018761C">
      <w:pPr>
        <w:pStyle w:val="NormalNumbered"/>
        <w:spacing w:after="0"/>
        <w:rPr>
          <w:rFonts w:ascii="Garamond" w:hAnsi="Garamond"/>
          <w:color w:val="auto"/>
          <w:sz w:val="18"/>
          <w:szCs w:val="18"/>
        </w:rPr>
      </w:pPr>
      <w:r w:rsidRPr="00EA2829">
        <w:rPr>
          <w:rFonts w:ascii="Garamond" w:hAnsi="Garamond"/>
          <w:color w:val="auto"/>
          <w:sz w:val="18"/>
          <w:szCs w:val="18"/>
        </w:rPr>
        <w:t>Each Party agrees to be bound by the terms and conditions set out in this Addendum, in exchange for the other Party also agreeing to be bound by this Addendum.</w:t>
      </w:r>
    </w:p>
    <w:p w14:paraId="401BA349" w14:textId="77777777" w:rsidR="00992A4D" w:rsidRPr="00EA2829" w:rsidRDefault="00992A4D" w:rsidP="0018761C">
      <w:pPr>
        <w:pStyle w:val="NormalNumbered"/>
        <w:spacing w:after="0"/>
        <w:rPr>
          <w:rFonts w:ascii="Garamond" w:hAnsi="Garamond"/>
          <w:color w:val="auto"/>
          <w:sz w:val="18"/>
          <w:szCs w:val="18"/>
        </w:rPr>
      </w:pPr>
      <w:bookmarkStart w:id="27" w:name="_Ref90904580"/>
      <w:r w:rsidRPr="00EA2829">
        <w:rPr>
          <w:rFonts w:ascii="Garamond" w:hAnsi="Garamond"/>
          <w:color w:val="auto"/>
          <w:sz w:val="18"/>
          <w:szCs w:val="18"/>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27"/>
    </w:p>
    <w:p w14:paraId="5167BD70" w14:textId="77777777" w:rsidR="0018761C" w:rsidRPr="00EA2829" w:rsidRDefault="0018761C" w:rsidP="0018761C">
      <w:pPr>
        <w:pStyle w:val="NormalNumbered"/>
        <w:numPr>
          <w:ilvl w:val="0"/>
          <w:numId w:val="0"/>
        </w:numPr>
        <w:spacing w:after="0"/>
        <w:ind w:left="454"/>
        <w:rPr>
          <w:rFonts w:ascii="Garamond" w:hAnsi="Garamond"/>
          <w:color w:val="auto"/>
          <w:sz w:val="18"/>
          <w:szCs w:val="18"/>
        </w:rPr>
      </w:pPr>
    </w:p>
    <w:p w14:paraId="7F53F5D1" w14:textId="77777777" w:rsidR="00992A4D" w:rsidRPr="00EA2829" w:rsidRDefault="00992A4D" w:rsidP="0018761C">
      <w:pPr>
        <w:pStyle w:val="Heading3"/>
        <w:spacing w:after="0"/>
        <w:ind w:hanging="2160"/>
        <w:rPr>
          <w:rFonts w:ascii="Garamond" w:hAnsi="Garamond"/>
          <w:b/>
          <w:bCs/>
          <w:sz w:val="18"/>
          <w:szCs w:val="18"/>
        </w:rPr>
      </w:pPr>
      <w:bookmarkStart w:id="28" w:name="_Hlk92885712"/>
      <w:r w:rsidRPr="00EA2829">
        <w:rPr>
          <w:rFonts w:ascii="Garamond" w:hAnsi="Garamond"/>
          <w:b/>
          <w:bCs/>
          <w:sz w:val="18"/>
          <w:szCs w:val="18"/>
        </w:rPr>
        <w:t xml:space="preserve">Interpretation of this Addendum </w:t>
      </w:r>
    </w:p>
    <w:p w14:paraId="530A4C02" w14:textId="77777777" w:rsidR="00992A4D" w:rsidRPr="00EA2829" w:rsidRDefault="00992A4D" w:rsidP="00D329EF">
      <w:pPr>
        <w:pStyle w:val="NormalNumbered"/>
        <w:spacing w:after="0" w:line="240" w:lineRule="auto"/>
        <w:rPr>
          <w:rFonts w:ascii="Garamond" w:hAnsi="Garamond"/>
          <w:color w:val="auto"/>
          <w:sz w:val="18"/>
          <w:szCs w:val="18"/>
        </w:rPr>
      </w:pPr>
      <w:r w:rsidRPr="00EA2829">
        <w:rPr>
          <w:rFonts w:ascii="Garamond" w:hAnsi="Garamond"/>
          <w:color w:val="auto"/>
          <w:sz w:val="18"/>
          <w:szCs w:val="18"/>
        </w:rPr>
        <w:t>Where this Addendum uses terms that are defined in the Approved EU SCCs those terms shall have the same meaning as in the Approved EU SCCs. In addition, the following terms have the following meanings:</w:t>
      </w:r>
    </w:p>
    <w:tbl>
      <w:tblPr>
        <w:tblW w:w="5169"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1977"/>
        <w:gridCol w:w="9178"/>
      </w:tblGrid>
      <w:tr w:rsidR="00992A4D" w:rsidRPr="00EA2829" w14:paraId="5D33DFFB" w14:textId="77777777" w:rsidTr="00D329EF">
        <w:trPr>
          <w:trHeight w:val="296"/>
        </w:trPr>
        <w:tc>
          <w:tcPr>
            <w:tcW w:w="886" w:type="pct"/>
            <w:tcBorders>
              <w:top w:val="single" w:sz="4" w:space="0" w:color="FFC000"/>
              <w:right w:val="single" w:sz="4" w:space="0" w:color="FFC000"/>
            </w:tcBorders>
            <w:shd w:val="clear" w:color="auto" w:fill="FFF9DD"/>
          </w:tcPr>
          <w:p w14:paraId="4D12D6F2"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Addendum </w:t>
            </w:r>
          </w:p>
        </w:tc>
        <w:tc>
          <w:tcPr>
            <w:tcW w:w="4114" w:type="pct"/>
            <w:tcBorders>
              <w:top w:val="single" w:sz="4" w:space="0" w:color="FFC000"/>
              <w:left w:val="single" w:sz="4" w:space="0" w:color="FFC000"/>
            </w:tcBorders>
          </w:tcPr>
          <w:p w14:paraId="66CCE32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This International Data Transfer Addendum which is made up of this Addendum incorporating the Addendum EU SCCs.</w:t>
            </w:r>
          </w:p>
        </w:tc>
      </w:tr>
      <w:tr w:rsidR="00992A4D" w:rsidRPr="00EA2829" w14:paraId="7AD1A7CB" w14:textId="77777777" w:rsidTr="00D329EF">
        <w:trPr>
          <w:trHeight w:val="269"/>
        </w:trPr>
        <w:tc>
          <w:tcPr>
            <w:tcW w:w="886" w:type="pct"/>
            <w:tcBorders>
              <w:right w:val="single" w:sz="4" w:space="0" w:color="FFC000"/>
            </w:tcBorders>
            <w:shd w:val="clear" w:color="auto" w:fill="FFF9DD"/>
          </w:tcPr>
          <w:p w14:paraId="2A248796"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Addendum EU SCCs</w:t>
            </w:r>
          </w:p>
        </w:tc>
        <w:tc>
          <w:tcPr>
            <w:tcW w:w="4114" w:type="pct"/>
            <w:tcBorders>
              <w:left w:val="single" w:sz="4" w:space="0" w:color="FFC000"/>
            </w:tcBorders>
          </w:tcPr>
          <w:p w14:paraId="56725271"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version(s) of the Approved EU SCCs which this Addendum is appended to, as set out in Table 2, including the Appendix Information.</w:t>
            </w:r>
          </w:p>
        </w:tc>
      </w:tr>
      <w:tr w:rsidR="00992A4D" w:rsidRPr="00EA2829" w14:paraId="5121827F" w14:textId="77777777" w:rsidTr="00D329EF">
        <w:trPr>
          <w:trHeight w:val="161"/>
        </w:trPr>
        <w:tc>
          <w:tcPr>
            <w:tcW w:w="886" w:type="pct"/>
            <w:tcBorders>
              <w:right w:val="single" w:sz="4" w:space="0" w:color="FFC000"/>
            </w:tcBorders>
            <w:shd w:val="clear" w:color="auto" w:fill="FFF9DD"/>
          </w:tcPr>
          <w:p w14:paraId="581F026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Appendix Information</w:t>
            </w:r>
          </w:p>
        </w:tc>
        <w:tc>
          <w:tcPr>
            <w:tcW w:w="4114" w:type="pct"/>
            <w:tcBorders>
              <w:left w:val="single" w:sz="4" w:space="0" w:color="FFC000"/>
            </w:tcBorders>
          </w:tcPr>
          <w:p w14:paraId="38AC9D76" w14:textId="77777777" w:rsidR="00992A4D" w:rsidRPr="00EA2829" w:rsidRDefault="00992A4D" w:rsidP="00D329EF">
            <w:pPr>
              <w:pStyle w:val="Body"/>
              <w:spacing w:before="0" w:after="0" w:line="240" w:lineRule="auto"/>
              <w:rPr>
                <w:rFonts w:ascii="Garamond" w:hAnsi="Garamond"/>
                <w:sz w:val="18"/>
                <w:szCs w:val="18"/>
                <w:highlight w:val="green"/>
              </w:rPr>
            </w:pPr>
            <w:r w:rsidRPr="00EA2829">
              <w:rPr>
                <w:rFonts w:ascii="Garamond" w:hAnsi="Garamond"/>
                <w:sz w:val="18"/>
                <w:szCs w:val="18"/>
              </w:rPr>
              <w:t xml:space="preserve">As set out in Table </w:t>
            </w:r>
            <w:r w:rsidRPr="00EA2829">
              <w:rPr>
                <w:rFonts w:ascii="Times New Roman" w:hAnsi="Times New Roman" w:cs="Times New Roman"/>
                <w:sz w:val="18"/>
                <w:szCs w:val="18"/>
              </w:rPr>
              <w:t>‎</w:t>
            </w:r>
            <w:r w:rsidRPr="00EA2829">
              <w:rPr>
                <w:rFonts w:ascii="Garamond" w:hAnsi="Garamond"/>
                <w:sz w:val="18"/>
                <w:szCs w:val="18"/>
              </w:rPr>
              <w:t>3.</w:t>
            </w:r>
          </w:p>
        </w:tc>
      </w:tr>
      <w:tr w:rsidR="00992A4D" w:rsidRPr="00EA2829" w14:paraId="1C55E2FA" w14:textId="77777777" w:rsidTr="00D329EF">
        <w:trPr>
          <w:trHeight w:val="530"/>
        </w:trPr>
        <w:tc>
          <w:tcPr>
            <w:tcW w:w="886" w:type="pct"/>
            <w:tcBorders>
              <w:right w:val="single" w:sz="4" w:space="0" w:color="FFC000"/>
            </w:tcBorders>
            <w:shd w:val="clear" w:color="auto" w:fill="FFF9DD"/>
          </w:tcPr>
          <w:p w14:paraId="0D9818AF"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Appropriate Safeguards</w:t>
            </w:r>
          </w:p>
        </w:tc>
        <w:tc>
          <w:tcPr>
            <w:tcW w:w="4114" w:type="pct"/>
            <w:tcBorders>
              <w:left w:val="single" w:sz="4" w:space="0" w:color="FFC000"/>
            </w:tcBorders>
          </w:tcPr>
          <w:p w14:paraId="1EF79D2F"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standard of protection over the personal data and of data subjects’ rights, which is required by UK Data Protection Laws when you are making a Restricted Transfer relying on standard data protection clauses under Article 46(2)(d) UK GDPR.</w:t>
            </w:r>
          </w:p>
        </w:tc>
      </w:tr>
      <w:tr w:rsidR="00992A4D" w:rsidRPr="00EA2829" w14:paraId="3411F391" w14:textId="77777777" w:rsidTr="00D329EF">
        <w:tc>
          <w:tcPr>
            <w:tcW w:w="886" w:type="pct"/>
            <w:tcBorders>
              <w:right w:val="single" w:sz="4" w:space="0" w:color="FFC000"/>
            </w:tcBorders>
            <w:shd w:val="clear" w:color="auto" w:fill="FFF9DD"/>
          </w:tcPr>
          <w:p w14:paraId="25F14E90"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Approved Addendum</w:t>
            </w:r>
          </w:p>
        </w:tc>
        <w:tc>
          <w:tcPr>
            <w:tcW w:w="4114" w:type="pct"/>
            <w:tcBorders>
              <w:left w:val="single" w:sz="4" w:space="0" w:color="FFC000"/>
            </w:tcBorders>
            <w:vAlign w:val="center"/>
          </w:tcPr>
          <w:p w14:paraId="355FB791"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The template Addendum issued by the ICO and laid before Parliament in accordance with s119A of the Data Protection Act 2018 on 2 February 2022, as it is revised under Section </w:t>
            </w:r>
            <w:r w:rsidRPr="00EA2829">
              <w:rPr>
                <w:rFonts w:ascii="Garamond" w:hAnsi="Garamond"/>
                <w:sz w:val="18"/>
                <w:szCs w:val="18"/>
              </w:rPr>
              <w:fldChar w:fldCharType="begin"/>
            </w:r>
            <w:r w:rsidRPr="00EA2829">
              <w:rPr>
                <w:rFonts w:ascii="Garamond" w:hAnsi="Garamond"/>
                <w:sz w:val="18"/>
                <w:szCs w:val="18"/>
              </w:rPr>
              <w:instrText xml:space="preserve"> REF _Ref90907400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sz w:val="18"/>
                <w:szCs w:val="18"/>
                <w:cs/>
              </w:rPr>
              <w:t>‎</w:t>
            </w:r>
            <w:r w:rsidRPr="00EA2829">
              <w:rPr>
                <w:rFonts w:ascii="Garamond" w:hAnsi="Garamond"/>
                <w:sz w:val="18"/>
                <w:szCs w:val="18"/>
              </w:rPr>
              <w:t>18</w:t>
            </w:r>
            <w:r w:rsidRPr="00EA2829">
              <w:rPr>
                <w:rFonts w:ascii="Garamond" w:hAnsi="Garamond"/>
                <w:sz w:val="18"/>
                <w:szCs w:val="18"/>
              </w:rPr>
              <w:fldChar w:fldCharType="end"/>
            </w:r>
            <w:r w:rsidRPr="00EA2829">
              <w:rPr>
                <w:rFonts w:ascii="Garamond" w:hAnsi="Garamond"/>
                <w:sz w:val="18"/>
                <w:szCs w:val="18"/>
              </w:rPr>
              <w:t>.</w:t>
            </w:r>
          </w:p>
        </w:tc>
      </w:tr>
      <w:tr w:rsidR="00992A4D" w:rsidRPr="00EA2829" w14:paraId="2241CD8C" w14:textId="77777777" w:rsidTr="00D329EF">
        <w:tc>
          <w:tcPr>
            <w:tcW w:w="886" w:type="pct"/>
            <w:tcBorders>
              <w:right w:val="single" w:sz="4" w:space="0" w:color="FFC000"/>
            </w:tcBorders>
            <w:shd w:val="clear" w:color="auto" w:fill="FFF9DD"/>
          </w:tcPr>
          <w:p w14:paraId="2FB9DCDD"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Approved EU SCCs </w:t>
            </w:r>
          </w:p>
        </w:tc>
        <w:tc>
          <w:tcPr>
            <w:tcW w:w="4114" w:type="pct"/>
            <w:tcBorders>
              <w:left w:val="single" w:sz="4" w:space="0" w:color="FFC000"/>
            </w:tcBorders>
          </w:tcPr>
          <w:p w14:paraId="085AE64D"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Standard Contractual Clauses set out in the Annex of Commission Implementing Decision (EU) 2021/914 of 4 June 2021.</w:t>
            </w:r>
          </w:p>
        </w:tc>
      </w:tr>
      <w:tr w:rsidR="00992A4D" w:rsidRPr="00EA2829" w14:paraId="5889D286" w14:textId="77777777" w:rsidTr="00D329EF">
        <w:trPr>
          <w:trHeight w:val="98"/>
        </w:trPr>
        <w:tc>
          <w:tcPr>
            <w:tcW w:w="886" w:type="pct"/>
            <w:tcBorders>
              <w:right w:val="single" w:sz="4" w:space="0" w:color="FFC000"/>
            </w:tcBorders>
            <w:shd w:val="clear" w:color="auto" w:fill="FFF9DD"/>
          </w:tcPr>
          <w:p w14:paraId="517748D4"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ICO</w:t>
            </w:r>
          </w:p>
        </w:tc>
        <w:tc>
          <w:tcPr>
            <w:tcW w:w="4114" w:type="pct"/>
            <w:tcBorders>
              <w:left w:val="single" w:sz="4" w:space="0" w:color="FFC000"/>
            </w:tcBorders>
          </w:tcPr>
          <w:p w14:paraId="6831C61A"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Information Commissioner.</w:t>
            </w:r>
          </w:p>
        </w:tc>
      </w:tr>
      <w:tr w:rsidR="00992A4D" w:rsidRPr="00EA2829" w14:paraId="46915ACD" w14:textId="77777777" w:rsidTr="00D329EF">
        <w:tc>
          <w:tcPr>
            <w:tcW w:w="886" w:type="pct"/>
            <w:tcBorders>
              <w:right w:val="single" w:sz="4" w:space="0" w:color="FFC000"/>
            </w:tcBorders>
            <w:shd w:val="clear" w:color="auto" w:fill="FFF9DD"/>
          </w:tcPr>
          <w:p w14:paraId="3A5E3AE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Restricted Transfer</w:t>
            </w:r>
          </w:p>
        </w:tc>
        <w:tc>
          <w:tcPr>
            <w:tcW w:w="4114" w:type="pct"/>
            <w:tcBorders>
              <w:left w:val="single" w:sz="4" w:space="0" w:color="FFC000"/>
            </w:tcBorders>
          </w:tcPr>
          <w:p w14:paraId="4C0713D9"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 transfer which is covered by Chapter V of the UK GDPR.</w:t>
            </w:r>
          </w:p>
        </w:tc>
      </w:tr>
      <w:tr w:rsidR="00992A4D" w:rsidRPr="00EA2829" w14:paraId="54465124" w14:textId="77777777" w:rsidTr="00D329EF">
        <w:tc>
          <w:tcPr>
            <w:tcW w:w="886" w:type="pct"/>
            <w:tcBorders>
              <w:right w:val="single" w:sz="4" w:space="0" w:color="FFC000"/>
            </w:tcBorders>
            <w:shd w:val="clear" w:color="auto" w:fill="FFF9DD"/>
          </w:tcPr>
          <w:p w14:paraId="515544B0"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UK </w:t>
            </w:r>
          </w:p>
        </w:tc>
        <w:tc>
          <w:tcPr>
            <w:tcW w:w="4114" w:type="pct"/>
            <w:tcBorders>
              <w:left w:val="single" w:sz="4" w:space="0" w:color="FFC000"/>
            </w:tcBorders>
          </w:tcPr>
          <w:p w14:paraId="4F38E216"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The United Kingdom of Great Britain and Northern Ireland.</w:t>
            </w:r>
          </w:p>
        </w:tc>
      </w:tr>
      <w:tr w:rsidR="00992A4D" w:rsidRPr="00EA2829" w14:paraId="6FD64199" w14:textId="77777777" w:rsidTr="00D329EF">
        <w:tc>
          <w:tcPr>
            <w:tcW w:w="886" w:type="pct"/>
            <w:tcBorders>
              <w:right w:val="single" w:sz="4" w:space="0" w:color="FFC000"/>
            </w:tcBorders>
            <w:shd w:val="clear" w:color="auto" w:fill="FFF9DD"/>
          </w:tcPr>
          <w:p w14:paraId="28A3A22E"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UK Data Protection Laws </w:t>
            </w:r>
          </w:p>
        </w:tc>
        <w:tc>
          <w:tcPr>
            <w:tcW w:w="4114" w:type="pct"/>
            <w:tcBorders>
              <w:left w:val="single" w:sz="4" w:space="0" w:color="FFC000"/>
            </w:tcBorders>
          </w:tcPr>
          <w:p w14:paraId="289178DB"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All laws relating to data protection, the processing of personal data, privacy and/or electronic communications in force from time to time in the UK, including the UK GDPR and the Data Protection Act 2018.</w:t>
            </w:r>
          </w:p>
        </w:tc>
      </w:tr>
      <w:tr w:rsidR="00992A4D" w:rsidRPr="00EA2829" w14:paraId="6FF47777" w14:textId="77777777" w:rsidTr="00D329EF">
        <w:tc>
          <w:tcPr>
            <w:tcW w:w="886" w:type="pct"/>
            <w:tcBorders>
              <w:bottom w:val="single" w:sz="18" w:space="0" w:color="FFC000"/>
              <w:right w:val="single" w:sz="4" w:space="0" w:color="FFC000"/>
            </w:tcBorders>
            <w:shd w:val="clear" w:color="auto" w:fill="FFF9DD"/>
          </w:tcPr>
          <w:p w14:paraId="099F74D6"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 xml:space="preserve">UK GDPR </w:t>
            </w:r>
          </w:p>
        </w:tc>
        <w:tc>
          <w:tcPr>
            <w:tcW w:w="4114" w:type="pct"/>
            <w:tcBorders>
              <w:left w:val="single" w:sz="4" w:space="0" w:color="FFC000"/>
              <w:bottom w:val="single" w:sz="18" w:space="0" w:color="FFC000"/>
            </w:tcBorders>
          </w:tcPr>
          <w:p w14:paraId="4551D8BC" w14:textId="77777777" w:rsidR="00992A4D" w:rsidRPr="00EA2829" w:rsidRDefault="00992A4D" w:rsidP="00D329EF">
            <w:pPr>
              <w:pStyle w:val="Body"/>
              <w:spacing w:before="0" w:after="0" w:line="240" w:lineRule="auto"/>
              <w:rPr>
                <w:rFonts w:ascii="Garamond" w:hAnsi="Garamond"/>
                <w:sz w:val="18"/>
                <w:szCs w:val="18"/>
              </w:rPr>
            </w:pPr>
            <w:r w:rsidRPr="00EA2829">
              <w:rPr>
                <w:rFonts w:ascii="Garamond" w:hAnsi="Garamond"/>
                <w:sz w:val="18"/>
                <w:szCs w:val="18"/>
              </w:rPr>
              <w:t>As defined in section 3 of the Data Protection Act 2018.</w:t>
            </w:r>
          </w:p>
        </w:tc>
      </w:tr>
      <w:bookmarkEnd w:id="25"/>
    </w:tbl>
    <w:p w14:paraId="109801E6" w14:textId="77777777" w:rsidR="00992A4D" w:rsidRPr="00EA2829" w:rsidRDefault="00992A4D" w:rsidP="00D329EF">
      <w:pPr>
        <w:spacing w:after="0" w:line="240" w:lineRule="auto"/>
        <w:ind w:left="360"/>
        <w:rPr>
          <w:rFonts w:ascii="Garamond" w:hAnsi="Garamond"/>
          <w:sz w:val="18"/>
          <w:szCs w:val="18"/>
        </w:rPr>
      </w:pPr>
    </w:p>
    <w:p w14:paraId="328D9D29"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This Addendum must always be interpreted in a manner that is consistent with UK Data Protection Laws and so that it fulfils the Parties’ obligation to provide the Appropriate Safeguards. </w:t>
      </w:r>
    </w:p>
    <w:p w14:paraId="7DD3081B"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23EAE853"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If there is any inconsistency or conflict between UK Data Protection Laws and this Addendum, UK Data Protection Laws applies.</w:t>
      </w:r>
    </w:p>
    <w:p w14:paraId="05DF7D04"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If the meaning of this Addendum is unclear or there is more than one meaning, the meaning which most closely aligns with UK Data Protection Laws applies. </w:t>
      </w:r>
    </w:p>
    <w:p w14:paraId="69CBB327"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1C4825B3" w14:textId="77777777" w:rsidR="00275CA9" w:rsidRPr="00EA2829" w:rsidRDefault="00275CA9" w:rsidP="00275CA9">
      <w:pPr>
        <w:pStyle w:val="NormalNumbered"/>
        <w:numPr>
          <w:ilvl w:val="0"/>
          <w:numId w:val="0"/>
        </w:numPr>
        <w:spacing w:after="0"/>
        <w:ind w:left="454"/>
        <w:rPr>
          <w:rFonts w:ascii="Garamond" w:hAnsi="Garamond"/>
          <w:color w:val="auto"/>
          <w:sz w:val="18"/>
          <w:szCs w:val="18"/>
        </w:rPr>
      </w:pPr>
    </w:p>
    <w:p w14:paraId="46A4E1EB" w14:textId="77777777" w:rsidR="00992A4D" w:rsidRPr="00EA2829" w:rsidRDefault="00992A4D" w:rsidP="00A83953">
      <w:pPr>
        <w:pStyle w:val="Heading3"/>
        <w:spacing w:after="0"/>
        <w:ind w:hanging="2160"/>
        <w:rPr>
          <w:rFonts w:ascii="Garamond" w:hAnsi="Garamond"/>
          <w:b/>
          <w:bCs/>
          <w:sz w:val="18"/>
          <w:szCs w:val="18"/>
        </w:rPr>
      </w:pPr>
      <w:r w:rsidRPr="00EA2829">
        <w:rPr>
          <w:rFonts w:ascii="Garamond" w:hAnsi="Garamond"/>
          <w:b/>
          <w:bCs/>
          <w:sz w:val="18"/>
          <w:szCs w:val="18"/>
        </w:rPr>
        <w:t xml:space="preserve">Hierarchy </w:t>
      </w:r>
    </w:p>
    <w:p w14:paraId="3E7BCCC9" w14:textId="77777777" w:rsidR="00992A4D" w:rsidRPr="00EA2829" w:rsidRDefault="00992A4D" w:rsidP="00A83953">
      <w:pPr>
        <w:pStyle w:val="NormalNumbered"/>
        <w:spacing w:after="0"/>
        <w:rPr>
          <w:rFonts w:ascii="Garamond" w:hAnsi="Garamond"/>
          <w:color w:val="auto"/>
          <w:sz w:val="18"/>
          <w:szCs w:val="18"/>
        </w:rPr>
      </w:pPr>
      <w:bookmarkStart w:id="29" w:name="_Ref90905648"/>
      <w:r w:rsidRPr="00EA2829">
        <w:rPr>
          <w:rFonts w:ascii="Garamond" w:hAnsi="Garamond"/>
          <w:color w:val="auto"/>
          <w:sz w:val="18"/>
          <w:szCs w:val="18"/>
        </w:rPr>
        <w:t xml:space="preserve">Although Clause 5 of the Approved EU SCCs sets out that the Approved EU SCCs prevail over all related agreements between the parties, the parties agree that, for Restricted Transfers, the hierarchy in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_Ref90905652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10</w:t>
      </w:r>
      <w:r w:rsidRPr="00EA2829">
        <w:rPr>
          <w:rFonts w:ascii="Garamond" w:hAnsi="Garamond"/>
          <w:color w:val="auto"/>
          <w:sz w:val="18"/>
          <w:szCs w:val="18"/>
        </w:rPr>
        <w:fldChar w:fldCharType="end"/>
      </w:r>
      <w:r w:rsidRPr="00EA2829">
        <w:rPr>
          <w:rFonts w:ascii="Garamond" w:hAnsi="Garamond"/>
          <w:color w:val="auto"/>
          <w:sz w:val="18"/>
          <w:szCs w:val="18"/>
        </w:rPr>
        <w:t xml:space="preserve"> will prevail.</w:t>
      </w:r>
      <w:bookmarkEnd w:id="29"/>
    </w:p>
    <w:p w14:paraId="2E6C21BF" w14:textId="77777777" w:rsidR="00992A4D" w:rsidRPr="00EA2829" w:rsidRDefault="00992A4D" w:rsidP="00A83953">
      <w:pPr>
        <w:pStyle w:val="NormalNumbered"/>
        <w:spacing w:after="0"/>
        <w:rPr>
          <w:rFonts w:ascii="Garamond" w:hAnsi="Garamond"/>
          <w:color w:val="auto"/>
          <w:sz w:val="18"/>
          <w:szCs w:val="18"/>
        </w:rPr>
      </w:pPr>
      <w:bookmarkStart w:id="30" w:name="_Ref90905652"/>
      <w:r w:rsidRPr="00EA2829">
        <w:rPr>
          <w:rFonts w:ascii="Garamond" w:hAnsi="Garamond"/>
          <w:color w:val="auto"/>
          <w:sz w:val="18"/>
          <w:szCs w:val="18"/>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0557775B" w14:textId="77777777" w:rsidR="00992A4D" w:rsidRPr="00EA2829" w:rsidRDefault="00992A4D" w:rsidP="00A83953">
      <w:pPr>
        <w:pStyle w:val="NormalNumbered"/>
        <w:spacing w:after="0"/>
        <w:rPr>
          <w:rFonts w:ascii="Garamond" w:hAnsi="Garamond"/>
          <w:color w:val="auto"/>
          <w:sz w:val="18"/>
          <w:szCs w:val="18"/>
        </w:rPr>
      </w:pPr>
      <w:bookmarkStart w:id="31" w:name="_Ref90906696"/>
      <w:r w:rsidRPr="00EA2829">
        <w:rPr>
          <w:rFonts w:ascii="Garamond" w:hAnsi="Garamond"/>
          <w:color w:val="auto"/>
          <w:sz w:val="18"/>
          <w:szCs w:val="18"/>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30"/>
      <w:bookmarkEnd w:id="31"/>
    </w:p>
    <w:p w14:paraId="265A7AC3" w14:textId="77777777" w:rsidR="00275CA9" w:rsidRPr="00EA2829" w:rsidRDefault="00275CA9" w:rsidP="00275CA9">
      <w:pPr>
        <w:pStyle w:val="NormalNumbered"/>
        <w:numPr>
          <w:ilvl w:val="0"/>
          <w:numId w:val="0"/>
        </w:numPr>
        <w:spacing w:after="0"/>
        <w:ind w:left="454"/>
        <w:rPr>
          <w:rFonts w:ascii="Garamond" w:hAnsi="Garamond"/>
          <w:color w:val="auto"/>
          <w:sz w:val="18"/>
          <w:szCs w:val="18"/>
        </w:rPr>
      </w:pPr>
    </w:p>
    <w:p w14:paraId="078A7ECE" w14:textId="77777777" w:rsidR="00992A4D" w:rsidRPr="00EA2829" w:rsidRDefault="00992A4D" w:rsidP="00A83953">
      <w:pPr>
        <w:pStyle w:val="Heading3"/>
        <w:spacing w:after="0"/>
        <w:ind w:hanging="2160"/>
        <w:rPr>
          <w:rFonts w:ascii="Garamond" w:hAnsi="Garamond"/>
          <w:b/>
          <w:bCs/>
          <w:sz w:val="18"/>
          <w:szCs w:val="18"/>
        </w:rPr>
      </w:pPr>
      <w:r w:rsidRPr="00EA2829">
        <w:rPr>
          <w:rFonts w:ascii="Garamond" w:hAnsi="Garamond"/>
          <w:b/>
          <w:bCs/>
          <w:sz w:val="18"/>
          <w:szCs w:val="18"/>
        </w:rPr>
        <w:t>Incorporation of and changes to the EU SCCs</w:t>
      </w:r>
    </w:p>
    <w:p w14:paraId="672F66C5" w14:textId="77777777" w:rsidR="00992A4D" w:rsidRPr="00EA2829" w:rsidRDefault="00992A4D" w:rsidP="00A83953">
      <w:pPr>
        <w:pStyle w:val="NormalNumbered"/>
        <w:spacing w:after="0"/>
        <w:rPr>
          <w:rFonts w:ascii="Garamond" w:hAnsi="Garamond"/>
          <w:color w:val="auto"/>
          <w:sz w:val="18"/>
          <w:szCs w:val="18"/>
        </w:rPr>
      </w:pPr>
      <w:bookmarkStart w:id="32" w:name="_Ref90906729"/>
      <w:bookmarkStart w:id="33" w:name="_Hlk92876330"/>
      <w:r w:rsidRPr="00EA2829">
        <w:rPr>
          <w:rFonts w:ascii="Garamond" w:hAnsi="Garamond"/>
          <w:color w:val="auto"/>
          <w:sz w:val="18"/>
          <w:szCs w:val="18"/>
        </w:rPr>
        <w:t>This Addendum incorporates the Addendum EU SCCs which are amended to the extent necessary so that:</w:t>
      </w:r>
      <w:bookmarkEnd w:id="32"/>
    </w:p>
    <w:p w14:paraId="20868DC7" w14:textId="77777777" w:rsidR="00992A4D" w:rsidRPr="00EA2829" w:rsidRDefault="00992A4D" w:rsidP="00A83953">
      <w:pPr>
        <w:numPr>
          <w:ilvl w:val="1"/>
          <w:numId w:val="6"/>
        </w:numPr>
        <w:spacing w:after="0" w:line="276" w:lineRule="auto"/>
        <w:ind w:left="1077" w:hanging="360"/>
        <w:rPr>
          <w:rFonts w:ascii="Garamond" w:hAnsi="Garamond"/>
          <w:sz w:val="18"/>
          <w:szCs w:val="18"/>
        </w:rPr>
      </w:pPr>
      <w:r w:rsidRPr="00EA2829">
        <w:rPr>
          <w:rFonts w:ascii="Garamond" w:hAnsi="Garamond"/>
          <w:sz w:val="18"/>
          <w:szCs w:val="18"/>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64F9C895" w14:textId="77777777" w:rsidR="00992A4D" w:rsidRPr="00EA2829" w:rsidRDefault="00992A4D" w:rsidP="00A83953">
      <w:pPr>
        <w:numPr>
          <w:ilvl w:val="1"/>
          <w:numId w:val="6"/>
        </w:numPr>
        <w:spacing w:after="0" w:line="276" w:lineRule="auto"/>
        <w:ind w:left="1077" w:hanging="360"/>
        <w:rPr>
          <w:rFonts w:ascii="Garamond" w:hAnsi="Garamond"/>
          <w:sz w:val="18"/>
          <w:szCs w:val="18"/>
        </w:rPr>
      </w:pPr>
      <w:r w:rsidRPr="00EA2829">
        <w:rPr>
          <w:rFonts w:ascii="Garamond" w:hAnsi="Garamond"/>
          <w:sz w:val="18"/>
          <w:szCs w:val="18"/>
        </w:rPr>
        <w:t xml:space="preserve">Sections </w:t>
      </w:r>
      <w:r w:rsidRPr="00EA2829">
        <w:rPr>
          <w:rFonts w:ascii="Garamond" w:hAnsi="Garamond"/>
          <w:sz w:val="18"/>
          <w:szCs w:val="18"/>
        </w:rPr>
        <w:fldChar w:fldCharType="begin"/>
      </w:r>
      <w:r w:rsidRPr="00EA2829">
        <w:rPr>
          <w:rFonts w:ascii="Garamond" w:hAnsi="Garamond"/>
          <w:sz w:val="18"/>
          <w:szCs w:val="18"/>
        </w:rPr>
        <w:instrText xml:space="preserve"> REF _Ref90905648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cs="Arial"/>
          <w:sz w:val="18"/>
          <w:szCs w:val="18"/>
          <w:cs/>
        </w:rPr>
        <w:t>‎</w:t>
      </w:r>
      <w:r w:rsidRPr="00EA2829">
        <w:rPr>
          <w:rFonts w:ascii="Garamond" w:hAnsi="Garamond"/>
          <w:sz w:val="18"/>
          <w:szCs w:val="18"/>
        </w:rPr>
        <w:t>9</w:t>
      </w:r>
      <w:r w:rsidRPr="00EA2829">
        <w:rPr>
          <w:rFonts w:ascii="Garamond" w:hAnsi="Garamond"/>
          <w:sz w:val="18"/>
          <w:szCs w:val="18"/>
        </w:rPr>
        <w:fldChar w:fldCharType="end"/>
      </w:r>
      <w:r w:rsidRPr="00EA2829">
        <w:rPr>
          <w:rFonts w:ascii="Garamond" w:hAnsi="Garamond"/>
          <w:sz w:val="18"/>
          <w:szCs w:val="18"/>
        </w:rPr>
        <w:t xml:space="preserve"> to </w:t>
      </w:r>
      <w:r w:rsidRPr="00EA2829">
        <w:rPr>
          <w:rFonts w:ascii="Garamond" w:hAnsi="Garamond"/>
          <w:sz w:val="18"/>
          <w:szCs w:val="18"/>
        </w:rPr>
        <w:fldChar w:fldCharType="begin"/>
      </w:r>
      <w:r w:rsidRPr="00EA2829">
        <w:rPr>
          <w:rFonts w:ascii="Garamond" w:hAnsi="Garamond"/>
          <w:sz w:val="18"/>
          <w:szCs w:val="18"/>
        </w:rPr>
        <w:instrText xml:space="preserve"> REF _Ref90906696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cs="Arial"/>
          <w:sz w:val="18"/>
          <w:szCs w:val="18"/>
          <w:cs/>
        </w:rPr>
        <w:t>‎</w:t>
      </w:r>
      <w:r w:rsidRPr="00EA2829">
        <w:rPr>
          <w:rFonts w:ascii="Garamond" w:hAnsi="Garamond"/>
          <w:sz w:val="18"/>
          <w:szCs w:val="18"/>
        </w:rPr>
        <w:t>11</w:t>
      </w:r>
      <w:r w:rsidRPr="00EA2829">
        <w:rPr>
          <w:rFonts w:ascii="Garamond" w:hAnsi="Garamond"/>
          <w:sz w:val="18"/>
          <w:szCs w:val="18"/>
        </w:rPr>
        <w:fldChar w:fldCharType="end"/>
      </w:r>
      <w:r w:rsidRPr="00EA2829">
        <w:rPr>
          <w:rFonts w:ascii="Garamond" w:hAnsi="Garamond"/>
          <w:sz w:val="18"/>
          <w:szCs w:val="18"/>
        </w:rPr>
        <w:t xml:space="preserve"> override Clause 5 (Hierarchy) of the Addendum EU SCCs; and</w:t>
      </w:r>
    </w:p>
    <w:p w14:paraId="5D90EC4C" w14:textId="77777777" w:rsidR="00992A4D" w:rsidRPr="00EA2829" w:rsidRDefault="00992A4D" w:rsidP="00A83953">
      <w:pPr>
        <w:numPr>
          <w:ilvl w:val="1"/>
          <w:numId w:val="6"/>
        </w:numPr>
        <w:spacing w:after="0" w:line="276" w:lineRule="auto"/>
        <w:ind w:left="1077" w:hanging="360"/>
        <w:jc w:val="both"/>
        <w:rPr>
          <w:rFonts w:ascii="Garamond" w:hAnsi="Garamond"/>
          <w:sz w:val="18"/>
          <w:szCs w:val="18"/>
        </w:rPr>
      </w:pPr>
      <w:r w:rsidRPr="00EA2829">
        <w:rPr>
          <w:rFonts w:ascii="Garamond" w:hAnsi="Garamond"/>
          <w:sz w:val="18"/>
          <w:szCs w:val="18"/>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1BC5F63B" w14:textId="77777777" w:rsidR="00992A4D" w:rsidRPr="00EA2829" w:rsidRDefault="00992A4D" w:rsidP="00A83953">
      <w:pPr>
        <w:pStyle w:val="NormalNumbered"/>
        <w:spacing w:after="0"/>
        <w:rPr>
          <w:rFonts w:ascii="Garamond" w:hAnsi="Garamond"/>
          <w:color w:val="auto"/>
          <w:sz w:val="18"/>
          <w:szCs w:val="18"/>
        </w:rPr>
      </w:pPr>
      <w:bookmarkStart w:id="34" w:name="_Ref90907070"/>
      <w:bookmarkEnd w:id="33"/>
      <w:r w:rsidRPr="00EA2829">
        <w:rPr>
          <w:rFonts w:ascii="Garamond" w:hAnsi="Garamond"/>
          <w:color w:val="auto"/>
          <w:sz w:val="18"/>
          <w:szCs w:val="18"/>
        </w:rPr>
        <w:t xml:space="preserve">Unless the Parties have agreed alternative amendments which meet the requirements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_Ref90906729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12</w:t>
      </w:r>
      <w:r w:rsidRPr="00EA2829">
        <w:rPr>
          <w:rFonts w:ascii="Garamond" w:hAnsi="Garamond"/>
          <w:color w:val="auto"/>
          <w:sz w:val="18"/>
          <w:szCs w:val="18"/>
        </w:rPr>
        <w:fldChar w:fldCharType="end"/>
      </w:r>
      <w:r w:rsidRPr="00EA2829">
        <w:rPr>
          <w:rFonts w:ascii="Garamond" w:hAnsi="Garamond"/>
          <w:color w:val="auto"/>
          <w:sz w:val="18"/>
          <w:szCs w:val="18"/>
        </w:rPr>
        <w:t xml:space="preserve">, the provisions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_Ref90907321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15</w:t>
      </w:r>
      <w:r w:rsidRPr="00EA2829">
        <w:rPr>
          <w:rFonts w:ascii="Garamond" w:hAnsi="Garamond"/>
          <w:color w:val="auto"/>
          <w:sz w:val="18"/>
          <w:szCs w:val="18"/>
        </w:rPr>
        <w:fldChar w:fldCharType="end"/>
      </w:r>
      <w:r w:rsidRPr="00EA2829">
        <w:rPr>
          <w:rFonts w:ascii="Garamond" w:hAnsi="Garamond"/>
          <w:color w:val="auto"/>
          <w:sz w:val="18"/>
          <w:szCs w:val="18"/>
        </w:rPr>
        <w:t xml:space="preserve"> will apply.</w:t>
      </w:r>
    </w:p>
    <w:p w14:paraId="1483E803"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 xml:space="preserve">No amendments to the Approved EU SCCs other than to meet the requirements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_Ref90906729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12</w:t>
      </w:r>
      <w:r w:rsidRPr="00EA2829">
        <w:rPr>
          <w:rFonts w:ascii="Garamond" w:hAnsi="Garamond"/>
          <w:color w:val="auto"/>
          <w:sz w:val="18"/>
          <w:szCs w:val="18"/>
        </w:rPr>
        <w:fldChar w:fldCharType="end"/>
      </w:r>
      <w:r w:rsidRPr="00EA2829">
        <w:rPr>
          <w:rFonts w:ascii="Garamond" w:hAnsi="Garamond"/>
          <w:color w:val="auto"/>
          <w:sz w:val="18"/>
          <w:szCs w:val="18"/>
        </w:rPr>
        <w:t xml:space="preserve"> may be made.</w:t>
      </w:r>
    </w:p>
    <w:p w14:paraId="236885DF" w14:textId="77777777" w:rsidR="00992A4D" w:rsidRPr="00EA2829" w:rsidRDefault="00992A4D" w:rsidP="00A83953">
      <w:pPr>
        <w:pStyle w:val="NormalNumbered"/>
        <w:spacing w:after="0"/>
        <w:rPr>
          <w:rFonts w:ascii="Garamond" w:hAnsi="Garamond"/>
          <w:color w:val="auto"/>
          <w:sz w:val="18"/>
          <w:szCs w:val="18"/>
        </w:rPr>
      </w:pPr>
      <w:bookmarkStart w:id="35" w:name="_Ref90907321"/>
      <w:r w:rsidRPr="00EA2829">
        <w:rPr>
          <w:rFonts w:ascii="Garamond" w:hAnsi="Garamond"/>
          <w:color w:val="auto"/>
          <w:sz w:val="18"/>
          <w:szCs w:val="18"/>
        </w:rPr>
        <w:t xml:space="preserve">The following amendments to the Addendum EU SCCs (for the purpose of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_Ref90906729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12</w:t>
      </w:r>
      <w:r w:rsidRPr="00EA2829">
        <w:rPr>
          <w:rFonts w:ascii="Garamond" w:hAnsi="Garamond"/>
          <w:color w:val="auto"/>
          <w:sz w:val="18"/>
          <w:szCs w:val="18"/>
        </w:rPr>
        <w:fldChar w:fldCharType="end"/>
      </w:r>
      <w:r w:rsidRPr="00EA2829">
        <w:rPr>
          <w:rFonts w:ascii="Garamond" w:hAnsi="Garamond"/>
          <w:color w:val="auto"/>
          <w:sz w:val="18"/>
          <w:szCs w:val="18"/>
        </w:rPr>
        <w:t>) are made:</w:t>
      </w:r>
      <w:bookmarkEnd w:id="34"/>
      <w:bookmarkEnd w:id="35"/>
      <w:r w:rsidRPr="00EA2829">
        <w:rPr>
          <w:rFonts w:ascii="Garamond" w:hAnsi="Garamond"/>
          <w:color w:val="auto"/>
          <w:sz w:val="18"/>
          <w:szCs w:val="18"/>
        </w:rPr>
        <w:t xml:space="preserve"> </w:t>
      </w:r>
    </w:p>
    <w:p w14:paraId="7BE47A20"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References to the “Clauses” means this Addendum, incorporating the Addendum EU SCCs;</w:t>
      </w:r>
    </w:p>
    <w:p w14:paraId="0CD11B7F" w14:textId="0F327A51"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In Clause 2, delete the words:</w:t>
      </w:r>
      <w:r w:rsidR="008D467F" w:rsidRPr="00EA2829">
        <w:rPr>
          <w:rFonts w:ascii="Garamond" w:hAnsi="Garamond"/>
          <w:sz w:val="18"/>
          <w:szCs w:val="18"/>
        </w:rPr>
        <w:t xml:space="preserve"> </w:t>
      </w:r>
      <w:r w:rsidRPr="00EA2829">
        <w:rPr>
          <w:rFonts w:ascii="Garamond" w:hAnsi="Garamond"/>
          <w:i/>
          <w:iCs/>
          <w:sz w:val="18"/>
          <w:szCs w:val="18"/>
        </w:rPr>
        <w:t>“and, with respect to data transfers from controllers to processors and/or processors to processors, standard contractual clauses pursuant to Article 28(7) of Regulation (EU) 2016/679”;</w:t>
      </w:r>
    </w:p>
    <w:p w14:paraId="42061525" w14:textId="5FBB83B2"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Clause 6 (Description of the transfer(s)) is replaced with:</w:t>
      </w:r>
      <w:r w:rsidR="008D467F" w:rsidRPr="00EA2829">
        <w:rPr>
          <w:rFonts w:ascii="Garamond" w:hAnsi="Garamond"/>
          <w:sz w:val="18"/>
          <w:szCs w:val="18"/>
        </w:rPr>
        <w:t xml:space="preserve"> </w:t>
      </w:r>
      <w:r w:rsidRPr="00EA2829">
        <w:rPr>
          <w:rFonts w:ascii="Garamond" w:hAnsi="Garamond"/>
          <w:i/>
          <w:iCs/>
          <w:sz w:val="18"/>
          <w:szCs w:val="18"/>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2D2B1163" w14:textId="3E9DB2E8"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Clause 8.7(i) of Module 1 is replaced with:</w:t>
      </w:r>
      <w:r w:rsidR="008D467F" w:rsidRPr="00EA2829">
        <w:rPr>
          <w:rFonts w:ascii="Garamond" w:hAnsi="Garamond"/>
          <w:sz w:val="18"/>
          <w:szCs w:val="18"/>
        </w:rPr>
        <w:t xml:space="preserve"> </w:t>
      </w:r>
      <w:r w:rsidRPr="00EA2829">
        <w:rPr>
          <w:rFonts w:ascii="Garamond" w:hAnsi="Garamond"/>
          <w:i/>
          <w:iCs/>
          <w:sz w:val="18"/>
          <w:szCs w:val="18"/>
        </w:rPr>
        <w:t>“it is to a country benefitting from adequacy regulations pursuant to Section 17A of the UK GDPR that covers the onward transfer”;</w:t>
      </w:r>
    </w:p>
    <w:p w14:paraId="7FC5B132" w14:textId="0F367983" w:rsidR="00992A4D" w:rsidRPr="00EA2829" w:rsidRDefault="00992A4D" w:rsidP="008D467F">
      <w:pPr>
        <w:numPr>
          <w:ilvl w:val="0"/>
          <w:numId w:val="8"/>
        </w:numPr>
        <w:spacing w:after="0" w:line="276" w:lineRule="auto"/>
        <w:ind w:left="810" w:hanging="360"/>
        <w:rPr>
          <w:rFonts w:ascii="Garamond" w:hAnsi="Garamond"/>
          <w:i/>
          <w:iCs/>
          <w:sz w:val="18"/>
          <w:szCs w:val="18"/>
        </w:rPr>
      </w:pPr>
      <w:r w:rsidRPr="00EA2829">
        <w:rPr>
          <w:rFonts w:ascii="Garamond" w:hAnsi="Garamond"/>
          <w:sz w:val="18"/>
          <w:szCs w:val="18"/>
        </w:rPr>
        <w:t>Clause 8.8(i) of Modules 2 and 3 is replaced with:</w:t>
      </w:r>
      <w:r w:rsidR="008D467F" w:rsidRPr="00EA2829">
        <w:rPr>
          <w:rFonts w:ascii="Garamond" w:hAnsi="Garamond"/>
          <w:sz w:val="18"/>
          <w:szCs w:val="18"/>
        </w:rPr>
        <w:t xml:space="preserve"> </w:t>
      </w:r>
      <w:r w:rsidRPr="00EA2829">
        <w:rPr>
          <w:rFonts w:ascii="Garamond" w:hAnsi="Garamond"/>
          <w:i/>
          <w:iCs/>
          <w:sz w:val="18"/>
          <w:szCs w:val="18"/>
        </w:rPr>
        <w:t>“the onward transfer is to a country benefitting from adequacy regulations pursuant to Section 17A of the UK GDPR that covers the onward transfer;”</w:t>
      </w:r>
    </w:p>
    <w:p w14:paraId="5E2BD21C"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52285B41"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References to Regulation (EU) 2018/1725 are removed;</w:t>
      </w:r>
    </w:p>
    <w:p w14:paraId="7141B9B5"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References to the “European Union”, “Union”, “EU”, “EU Member State”, “Member State” and “EU or Member State” are all replaced with the “UK”;</w:t>
      </w:r>
    </w:p>
    <w:p w14:paraId="017E4094"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The reference to “Clause 12(c)(i)” at Clause 10(b)(i) of Module one, is replaced with “Clause 11(c)(i)”;</w:t>
      </w:r>
    </w:p>
    <w:p w14:paraId="63802FED"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 xml:space="preserve">Clause 13(a) and Part C of Annex I are not used; </w:t>
      </w:r>
    </w:p>
    <w:p w14:paraId="47BB7FD9"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The “competent supervisory authority” and “supervisory authority” are both replaced with the “Information Commissioner”;</w:t>
      </w:r>
    </w:p>
    <w:p w14:paraId="37E585C4" w14:textId="16946CB1" w:rsidR="00992A4D" w:rsidRPr="00EA2829" w:rsidRDefault="00992A4D" w:rsidP="00DE2344">
      <w:pPr>
        <w:numPr>
          <w:ilvl w:val="0"/>
          <w:numId w:val="8"/>
        </w:numPr>
        <w:spacing w:after="0" w:line="274" w:lineRule="auto"/>
        <w:ind w:left="810" w:hanging="360"/>
        <w:rPr>
          <w:rFonts w:ascii="Garamond" w:hAnsi="Garamond"/>
          <w:i/>
          <w:iCs/>
          <w:sz w:val="18"/>
          <w:szCs w:val="18"/>
        </w:rPr>
      </w:pPr>
      <w:r w:rsidRPr="00EA2829">
        <w:rPr>
          <w:rFonts w:ascii="Garamond" w:hAnsi="Garamond"/>
          <w:sz w:val="18"/>
          <w:szCs w:val="18"/>
        </w:rPr>
        <w:t>In Clause 16(e), subsection (i) is replaced with:</w:t>
      </w:r>
      <w:r w:rsidR="00DE2344" w:rsidRPr="00EA2829">
        <w:rPr>
          <w:rFonts w:ascii="Garamond" w:hAnsi="Garamond"/>
          <w:sz w:val="18"/>
          <w:szCs w:val="18"/>
        </w:rPr>
        <w:t xml:space="preserve"> </w:t>
      </w:r>
      <w:r w:rsidRPr="00EA2829">
        <w:rPr>
          <w:rFonts w:ascii="Garamond" w:hAnsi="Garamond"/>
          <w:i/>
          <w:iCs/>
          <w:sz w:val="18"/>
          <w:szCs w:val="18"/>
        </w:rPr>
        <w:t>“the Secretary of State makes regulations pursuant to Section 17A of the Data Protection Act 2018 that cover the transfer of personal data to which these clauses apply;”;</w:t>
      </w:r>
    </w:p>
    <w:p w14:paraId="50724BF5" w14:textId="0EC71568" w:rsidR="00992A4D" w:rsidRPr="00EA2829" w:rsidRDefault="00992A4D" w:rsidP="00DE2344">
      <w:pPr>
        <w:numPr>
          <w:ilvl w:val="0"/>
          <w:numId w:val="8"/>
        </w:numPr>
        <w:spacing w:after="0" w:line="274" w:lineRule="auto"/>
        <w:ind w:left="810" w:hanging="360"/>
        <w:rPr>
          <w:rFonts w:ascii="Garamond" w:hAnsi="Garamond"/>
          <w:sz w:val="18"/>
          <w:szCs w:val="18"/>
        </w:rPr>
      </w:pPr>
      <w:r w:rsidRPr="00EA2829">
        <w:rPr>
          <w:rFonts w:ascii="Garamond" w:hAnsi="Garamond"/>
          <w:sz w:val="18"/>
          <w:szCs w:val="18"/>
        </w:rPr>
        <w:t>Clause 17 is replaced with:</w:t>
      </w:r>
      <w:r w:rsidR="00DE2344" w:rsidRPr="00EA2829">
        <w:rPr>
          <w:rFonts w:ascii="Garamond" w:hAnsi="Garamond"/>
          <w:sz w:val="18"/>
          <w:szCs w:val="18"/>
        </w:rPr>
        <w:t xml:space="preserve"> </w:t>
      </w:r>
      <w:r w:rsidRPr="00EA2829">
        <w:rPr>
          <w:rFonts w:ascii="Garamond" w:hAnsi="Garamond"/>
          <w:i/>
          <w:iCs/>
          <w:sz w:val="18"/>
          <w:szCs w:val="18"/>
        </w:rPr>
        <w:t>“These Clauses are governed by the laws of England and Wales.”;</w:t>
      </w:r>
    </w:p>
    <w:p w14:paraId="5B1FBB4F" w14:textId="494F0A01" w:rsidR="00992A4D" w:rsidRPr="00EA2829" w:rsidRDefault="00992A4D" w:rsidP="00DE2344">
      <w:pPr>
        <w:numPr>
          <w:ilvl w:val="0"/>
          <w:numId w:val="8"/>
        </w:numPr>
        <w:spacing w:after="0" w:line="276" w:lineRule="auto"/>
        <w:ind w:left="810" w:hanging="360"/>
        <w:rPr>
          <w:rFonts w:ascii="Garamond" w:hAnsi="Garamond"/>
          <w:sz w:val="18"/>
          <w:szCs w:val="18"/>
        </w:rPr>
      </w:pPr>
      <w:r w:rsidRPr="00EA2829">
        <w:rPr>
          <w:rFonts w:ascii="Garamond" w:hAnsi="Garamond"/>
          <w:sz w:val="18"/>
          <w:szCs w:val="18"/>
        </w:rPr>
        <w:t>Clause 18 is replaced with:</w:t>
      </w:r>
      <w:bookmarkStart w:id="36" w:name="_Hlk92820147"/>
      <w:r w:rsidR="00DE2344" w:rsidRPr="00EA2829">
        <w:rPr>
          <w:rFonts w:ascii="Garamond" w:hAnsi="Garamond"/>
          <w:sz w:val="18"/>
          <w:szCs w:val="18"/>
        </w:rPr>
        <w:t xml:space="preserve"> </w:t>
      </w:r>
      <w:r w:rsidRPr="00EA2829">
        <w:rPr>
          <w:rFonts w:ascii="Garamond" w:hAnsi="Garamond"/>
          <w:i/>
          <w:iCs/>
          <w:sz w:val="18"/>
          <w:szCs w:val="18"/>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w:t>
      </w:r>
      <w:r w:rsidRPr="00EA2829">
        <w:rPr>
          <w:rFonts w:ascii="Garamond" w:hAnsi="Garamond"/>
          <w:sz w:val="18"/>
          <w:szCs w:val="18"/>
        </w:rPr>
        <w:t xml:space="preserve"> and</w:t>
      </w:r>
    </w:p>
    <w:bookmarkEnd w:id="36"/>
    <w:p w14:paraId="6B619BCA" w14:textId="77777777" w:rsidR="00992A4D" w:rsidRPr="00EA2829" w:rsidRDefault="00992A4D" w:rsidP="00A83953">
      <w:pPr>
        <w:numPr>
          <w:ilvl w:val="0"/>
          <w:numId w:val="8"/>
        </w:numPr>
        <w:spacing w:after="0" w:line="276" w:lineRule="auto"/>
        <w:ind w:hanging="360"/>
        <w:rPr>
          <w:rFonts w:ascii="Garamond" w:hAnsi="Garamond"/>
          <w:sz w:val="18"/>
          <w:szCs w:val="18"/>
        </w:rPr>
      </w:pPr>
      <w:r w:rsidRPr="00EA2829">
        <w:rPr>
          <w:rFonts w:ascii="Garamond" w:hAnsi="Garamond"/>
          <w:sz w:val="18"/>
          <w:szCs w:val="18"/>
        </w:rPr>
        <w:t xml:space="preserve">The footnotes to the Approved EU SCCs do not form part of the Addendum, except for footnotes 8, 9, 10 and 11. </w:t>
      </w:r>
    </w:p>
    <w:p w14:paraId="30DA0E9D" w14:textId="77777777" w:rsidR="003B5DAB" w:rsidRPr="00EA2829" w:rsidRDefault="003B5DAB" w:rsidP="00A83953">
      <w:pPr>
        <w:pStyle w:val="Heading3"/>
        <w:spacing w:after="0"/>
        <w:rPr>
          <w:rFonts w:ascii="Garamond" w:hAnsi="Garamond"/>
          <w:sz w:val="18"/>
          <w:szCs w:val="18"/>
        </w:rPr>
      </w:pPr>
    </w:p>
    <w:p w14:paraId="1AA28946" w14:textId="168614D6" w:rsidR="00992A4D" w:rsidRPr="00EA2829" w:rsidRDefault="00992A4D" w:rsidP="003B5DAB">
      <w:pPr>
        <w:pStyle w:val="Heading3"/>
        <w:spacing w:after="0"/>
        <w:ind w:hanging="2160"/>
        <w:rPr>
          <w:rFonts w:ascii="Garamond" w:hAnsi="Garamond"/>
          <w:b/>
          <w:bCs/>
          <w:sz w:val="18"/>
          <w:szCs w:val="18"/>
        </w:rPr>
      </w:pPr>
      <w:r w:rsidRPr="00EA2829">
        <w:rPr>
          <w:rFonts w:ascii="Garamond" w:hAnsi="Garamond"/>
          <w:b/>
          <w:bCs/>
          <w:sz w:val="18"/>
          <w:szCs w:val="18"/>
        </w:rPr>
        <w:t xml:space="preserve">Amendments to this Addendum </w:t>
      </w:r>
    </w:p>
    <w:p w14:paraId="687903B1" w14:textId="77777777" w:rsidR="00992A4D" w:rsidRPr="00EA2829" w:rsidRDefault="00992A4D" w:rsidP="00A83953">
      <w:pPr>
        <w:pStyle w:val="NormalNumbered"/>
        <w:spacing w:after="0"/>
        <w:rPr>
          <w:rFonts w:ascii="Garamond" w:hAnsi="Garamond"/>
          <w:color w:val="auto"/>
          <w:sz w:val="18"/>
          <w:szCs w:val="18"/>
        </w:rPr>
      </w:pPr>
      <w:bookmarkStart w:id="37" w:name="_Ref90906380"/>
      <w:r w:rsidRPr="00EA2829">
        <w:rPr>
          <w:rFonts w:ascii="Garamond" w:hAnsi="Garamond"/>
          <w:color w:val="auto"/>
          <w:sz w:val="18"/>
          <w:szCs w:val="18"/>
        </w:rPr>
        <w:t>The Parties may agree to change Clauses 17 and/or 18 of the Addendum EU SCCs to refer to the laws and/or courts of Scotland or Northern Ireland.</w:t>
      </w:r>
      <w:bookmarkEnd w:id="37"/>
    </w:p>
    <w:p w14:paraId="058F7F29" w14:textId="77777777" w:rsidR="00992A4D" w:rsidRPr="00EA2829" w:rsidRDefault="00992A4D" w:rsidP="00A83953">
      <w:pPr>
        <w:pStyle w:val="NormalNumbered"/>
        <w:spacing w:after="0"/>
        <w:rPr>
          <w:rFonts w:ascii="Garamond" w:hAnsi="Garamond"/>
          <w:color w:val="auto"/>
          <w:sz w:val="18"/>
          <w:szCs w:val="18"/>
        </w:rPr>
      </w:pPr>
      <w:r w:rsidRPr="00EA2829">
        <w:rPr>
          <w:rFonts w:ascii="Garamond" w:hAnsi="Garamond"/>
          <w:color w:val="auto"/>
          <w:sz w:val="18"/>
          <w:szCs w:val="18"/>
        </w:rPr>
        <w:t>If the Parties wish to change the format of the information included in Part 1: Tables of the Approved Addendum, they may do so by agreeing to the change in writing, provided that the change does not reduce the Appropriate Safeguards.</w:t>
      </w:r>
    </w:p>
    <w:p w14:paraId="6D0E03E9" w14:textId="77777777" w:rsidR="00992A4D" w:rsidRPr="00EA2829" w:rsidRDefault="00992A4D" w:rsidP="00A83953">
      <w:pPr>
        <w:pStyle w:val="NormalNumbered"/>
        <w:spacing w:after="0"/>
        <w:rPr>
          <w:rFonts w:ascii="Garamond" w:hAnsi="Garamond"/>
          <w:color w:val="auto"/>
          <w:sz w:val="18"/>
          <w:szCs w:val="18"/>
        </w:rPr>
      </w:pPr>
      <w:bookmarkStart w:id="38" w:name="_Ref90907400"/>
      <w:r w:rsidRPr="00EA2829">
        <w:rPr>
          <w:rFonts w:ascii="Garamond" w:hAnsi="Garamond"/>
          <w:color w:val="auto"/>
          <w:sz w:val="18"/>
          <w:szCs w:val="18"/>
        </w:rPr>
        <w:t>From time to time, the ICO may issue a revised Approved Addendum which:</w:t>
      </w:r>
      <w:bookmarkEnd w:id="38"/>
      <w:r w:rsidRPr="00EA2829">
        <w:rPr>
          <w:rFonts w:ascii="Garamond" w:hAnsi="Garamond"/>
          <w:color w:val="auto"/>
          <w:sz w:val="18"/>
          <w:szCs w:val="18"/>
        </w:rPr>
        <w:t xml:space="preserve"> </w:t>
      </w:r>
    </w:p>
    <w:p w14:paraId="4DB8EE71" w14:textId="77777777" w:rsidR="00992A4D" w:rsidRPr="00EA2829" w:rsidRDefault="00992A4D" w:rsidP="00A83953">
      <w:pPr>
        <w:pStyle w:val="ListParagraph"/>
        <w:numPr>
          <w:ilvl w:val="0"/>
          <w:numId w:val="9"/>
        </w:numPr>
        <w:spacing w:after="0" w:line="276" w:lineRule="auto"/>
        <w:ind w:left="1077" w:hanging="357"/>
        <w:rPr>
          <w:rFonts w:ascii="Garamond" w:hAnsi="Garamond"/>
          <w:sz w:val="18"/>
          <w:szCs w:val="18"/>
        </w:rPr>
      </w:pPr>
      <w:r w:rsidRPr="00EA2829">
        <w:rPr>
          <w:rFonts w:ascii="Garamond" w:hAnsi="Garamond"/>
          <w:sz w:val="18"/>
          <w:szCs w:val="18"/>
        </w:rPr>
        <w:t>makes reasonable and proportionate changes to the Approved Addendum, including correcting errors in the Approved Addendum; and/or</w:t>
      </w:r>
    </w:p>
    <w:p w14:paraId="4AA03500" w14:textId="77777777" w:rsidR="00992A4D" w:rsidRPr="00EA2829" w:rsidRDefault="00992A4D" w:rsidP="00A83953">
      <w:pPr>
        <w:pStyle w:val="ListParagraph"/>
        <w:numPr>
          <w:ilvl w:val="0"/>
          <w:numId w:val="9"/>
        </w:numPr>
        <w:spacing w:after="0" w:line="276" w:lineRule="auto"/>
        <w:ind w:left="1077" w:hanging="357"/>
        <w:rPr>
          <w:rFonts w:ascii="Garamond" w:hAnsi="Garamond"/>
          <w:sz w:val="18"/>
          <w:szCs w:val="18"/>
        </w:rPr>
      </w:pPr>
      <w:r w:rsidRPr="00EA2829">
        <w:rPr>
          <w:rFonts w:ascii="Garamond" w:hAnsi="Garamond"/>
          <w:sz w:val="18"/>
          <w:szCs w:val="18"/>
        </w:rPr>
        <w:t>reflects changes to UK Data Protection Laws;</w:t>
      </w:r>
    </w:p>
    <w:p w14:paraId="7F1E1391" w14:textId="77777777" w:rsidR="00992A4D" w:rsidRPr="00EA2829" w:rsidRDefault="00992A4D" w:rsidP="00A83953">
      <w:pPr>
        <w:pStyle w:val="NormalNumbered"/>
        <w:numPr>
          <w:ilvl w:val="0"/>
          <w:numId w:val="0"/>
        </w:numPr>
        <w:spacing w:after="0"/>
        <w:ind w:left="454"/>
        <w:rPr>
          <w:rFonts w:ascii="Garamond" w:hAnsi="Garamond"/>
          <w:color w:val="auto"/>
          <w:sz w:val="18"/>
          <w:szCs w:val="18"/>
        </w:rPr>
      </w:pPr>
      <w:r w:rsidRPr="00EA2829">
        <w:rPr>
          <w:rFonts w:ascii="Garamond" w:hAnsi="Garamond"/>
          <w:color w:val="auto"/>
          <w:sz w:val="18"/>
          <w:szCs w:val="18"/>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3FE1A852" w14:textId="77777777" w:rsidR="00992A4D" w:rsidRPr="00EA2829" w:rsidRDefault="00992A4D" w:rsidP="00A83953">
      <w:pPr>
        <w:pStyle w:val="NormalNumbered"/>
        <w:spacing w:after="0"/>
        <w:rPr>
          <w:rFonts w:ascii="Garamond" w:hAnsi="Garamond"/>
          <w:color w:val="auto"/>
          <w:sz w:val="18"/>
          <w:szCs w:val="18"/>
        </w:rPr>
      </w:pPr>
      <w:bookmarkStart w:id="39" w:name="_Ref93329888"/>
      <w:bookmarkStart w:id="40" w:name="_Ref92725699"/>
      <w:r w:rsidRPr="00EA2829">
        <w:rPr>
          <w:rFonts w:ascii="Garamond" w:hAnsi="Garamond"/>
          <w:color w:val="auto"/>
          <w:sz w:val="18"/>
          <w:szCs w:val="18"/>
        </w:rPr>
        <w:lastRenderedPageBreak/>
        <w:t xml:space="preserve">If the ICO issues a revised Approved Addendum under Section </w:t>
      </w:r>
      <w:r w:rsidRPr="00EA2829">
        <w:rPr>
          <w:rFonts w:ascii="Garamond" w:hAnsi="Garamond"/>
          <w:color w:val="auto"/>
          <w:sz w:val="18"/>
          <w:szCs w:val="18"/>
        </w:rPr>
        <w:fldChar w:fldCharType="begin"/>
      </w:r>
      <w:r w:rsidRPr="00EA2829">
        <w:rPr>
          <w:rFonts w:ascii="Garamond" w:hAnsi="Garamond"/>
          <w:color w:val="auto"/>
          <w:sz w:val="18"/>
          <w:szCs w:val="18"/>
        </w:rPr>
        <w:instrText xml:space="preserve"> REF _Ref90907400 \r \h  \* MERGEFORMAT </w:instrText>
      </w:r>
      <w:r w:rsidRPr="00EA2829">
        <w:rPr>
          <w:rFonts w:ascii="Garamond" w:hAnsi="Garamond"/>
          <w:color w:val="auto"/>
          <w:sz w:val="18"/>
          <w:szCs w:val="18"/>
        </w:rPr>
      </w:r>
      <w:r w:rsidRPr="00EA2829">
        <w:rPr>
          <w:rFonts w:ascii="Garamond" w:hAnsi="Garamond"/>
          <w:color w:val="auto"/>
          <w:sz w:val="18"/>
          <w:szCs w:val="18"/>
        </w:rPr>
        <w:fldChar w:fldCharType="separate"/>
      </w:r>
      <w:r w:rsidRPr="00EA2829">
        <w:rPr>
          <w:rFonts w:ascii="Garamond" w:hAnsi="Garamond" w:cs="Arial"/>
          <w:color w:val="auto"/>
          <w:sz w:val="18"/>
          <w:szCs w:val="18"/>
          <w:cs/>
        </w:rPr>
        <w:t>‎</w:t>
      </w:r>
      <w:r w:rsidRPr="00EA2829">
        <w:rPr>
          <w:rFonts w:ascii="Garamond" w:hAnsi="Garamond"/>
          <w:color w:val="auto"/>
          <w:sz w:val="18"/>
          <w:szCs w:val="18"/>
        </w:rPr>
        <w:t>18</w:t>
      </w:r>
      <w:r w:rsidRPr="00EA2829">
        <w:rPr>
          <w:rFonts w:ascii="Garamond" w:hAnsi="Garamond"/>
          <w:color w:val="auto"/>
          <w:sz w:val="18"/>
          <w:szCs w:val="18"/>
        </w:rPr>
        <w:fldChar w:fldCharType="end"/>
      </w:r>
      <w:r w:rsidRPr="00EA2829">
        <w:rPr>
          <w:rFonts w:ascii="Garamond" w:hAnsi="Garamond"/>
          <w:color w:val="auto"/>
          <w:sz w:val="18"/>
          <w:szCs w:val="18"/>
        </w:rPr>
        <w:t>, if any Party selected in Table 4 “Ending the Addendum when the Approved Addendum changes”, will as a direct result of the changes in the Approved Addendum have a substantial, disproportionate and demonstrable increase in:</w:t>
      </w:r>
      <w:bookmarkEnd w:id="39"/>
      <w:r w:rsidRPr="00EA2829">
        <w:rPr>
          <w:rFonts w:ascii="Garamond" w:hAnsi="Garamond"/>
          <w:color w:val="auto"/>
          <w:sz w:val="18"/>
          <w:szCs w:val="18"/>
        </w:rPr>
        <w:t xml:space="preserve"> </w:t>
      </w:r>
    </w:p>
    <w:p w14:paraId="4F033B5D" w14:textId="77777777" w:rsidR="00992A4D" w:rsidRPr="00EA2829" w:rsidRDefault="00992A4D" w:rsidP="00A83953">
      <w:pPr>
        <w:pStyle w:val="NormalNumbered"/>
        <w:numPr>
          <w:ilvl w:val="1"/>
          <w:numId w:val="10"/>
        </w:numPr>
        <w:spacing w:after="0"/>
        <w:rPr>
          <w:rFonts w:ascii="Garamond" w:hAnsi="Garamond"/>
          <w:color w:val="auto"/>
          <w:sz w:val="18"/>
          <w:szCs w:val="18"/>
        </w:rPr>
      </w:pPr>
      <w:r w:rsidRPr="00EA2829">
        <w:rPr>
          <w:rFonts w:ascii="Garamond" w:hAnsi="Garamond"/>
          <w:color w:val="auto"/>
          <w:sz w:val="18"/>
          <w:szCs w:val="18"/>
        </w:rPr>
        <w:t xml:space="preserve">its direct costs of performing its obligations under the Addendum; and/or </w:t>
      </w:r>
    </w:p>
    <w:p w14:paraId="4A093600" w14:textId="77777777" w:rsidR="00992A4D" w:rsidRPr="00EA2829" w:rsidRDefault="00992A4D" w:rsidP="00A83953">
      <w:pPr>
        <w:pStyle w:val="NormalNumbered"/>
        <w:numPr>
          <w:ilvl w:val="1"/>
          <w:numId w:val="10"/>
        </w:numPr>
        <w:spacing w:after="0"/>
        <w:rPr>
          <w:rFonts w:ascii="Garamond" w:hAnsi="Garamond"/>
          <w:color w:val="auto"/>
          <w:sz w:val="18"/>
          <w:szCs w:val="18"/>
        </w:rPr>
      </w:pPr>
      <w:r w:rsidRPr="00EA2829">
        <w:rPr>
          <w:rFonts w:ascii="Garamond" w:hAnsi="Garamond"/>
          <w:color w:val="auto"/>
          <w:sz w:val="18"/>
          <w:szCs w:val="18"/>
        </w:rPr>
        <w:t xml:space="preserve">its risk under the Addendum, </w:t>
      </w:r>
    </w:p>
    <w:p w14:paraId="5E698852" w14:textId="77777777" w:rsidR="00992A4D" w:rsidRPr="00EA2829" w:rsidRDefault="00992A4D" w:rsidP="00A83953">
      <w:pPr>
        <w:pStyle w:val="NormalNumbered"/>
        <w:numPr>
          <w:ilvl w:val="0"/>
          <w:numId w:val="0"/>
        </w:numPr>
        <w:spacing w:after="0"/>
        <w:ind w:left="454"/>
        <w:rPr>
          <w:rFonts w:ascii="Garamond" w:hAnsi="Garamond"/>
          <w:color w:val="auto"/>
          <w:sz w:val="18"/>
          <w:szCs w:val="18"/>
        </w:rPr>
      </w:pPr>
      <w:r w:rsidRPr="00EA2829">
        <w:rPr>
          <w:rFonts w:ascii="Garamond" w:hAnsi="Garamond"/>
          <w:color w:val="auto"/>
          <w:sz w:val="18"/>
          <w:szCs w:val="18"/>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40"/>
    </w:p>
    <w:p w14:paraId="119FA854" w14:textId="77777777" w:rsidR="00992A4D" w:rsidRPr="00EA2829" w:rsidRDefault="00992A4D" w:rsidP="00A83953">
      <w:pPr>
        <w:pStyle w:val="NormalNumbered"/>
        <w:spacing w:after="0"/>
        <w:rPr>
          <w:rFonts w:ascii="Garamond" w:hAnsi="Garamond"/>
          <w:color w:val="auto"/>
          <w:sz w:val="18"/>
          <w:szCs w:val="18"/>
        </w:rPr>
      </w:pPr>
      <w:bookmarkStart w:id="41" w:name="_Ref90906389"/>
      <w:r w:rsidRPr="00EA2829">
        <w:rPr>
          <w:rFonts w:ascii="Garamond" w:hAnsi="Garamond"/>
          <w:color w:val="auto"/>
          <w:sz w:val="18"/>
          <w:szCs w:val="18"/>
        </w:rPr>
        <w:t>The Parties do not need the consent of any third party to make changes to this Addendum, but any changes must be made in accordance with its terms.</w:t>
      </w:r>
      <w:bookmarkEnd w:id="41"/>
    </w:p>
    <w:p w14:paraId="35095FA1" w14:textId="77777777" w:rsidR="00992A4D" w:rsidRPr="00EA2829" w:rsidRDefault="00992A4D" w:rsidP="003B5DAB">
      <w:pPr>
        <w:pStyle w:val="Heading2"/>
        <w:jc w:val="center"/>
        <w:rPr>
          <w:rFonts w:ascii="Garamond" w:hAnsi="Garamond"/>
          <w:b/>
          <w:bCs/>
          <w:color w:val="auto"/>
          <w:sz w:val="18"/>
          <w:szCs w:val="18"/>
        </w:rPr>
      </w:pPr>
      <w:r w:rsidRPr="00EA2829">
        <w:rPr>
          <w:rFonts w:ascii="Garamond" w:hAnsi="Garamond"/>
          <w:b/>
          <w:bCs/>
          <w:color w:val="auto"/>
          <w:sz w:val="18"/>
          <w:szCs w:val="18"/>
        </w:rPr>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539"/>
        <w:gridCol w:w="8257"/>
      </w:tblGrid>
      <w:tr w:rsidR="00992A4D" w:rsidRPr="00EA2829" w14:paraId="7C054A76" w14:textId="77777777" w:rsidTr="001C64BE">
        <w:tc>
          <w:tcPr>
            <w:tcW w:w="1176" w:type="pct"/>
            <w:tcBorders>
              <w:bottom w:val="single" w:sz="18" w:space="0" w:color="FFC000"/>
            </w:tcBorders>
            <w:shd w:val="clear" w:color="auto" w:fill="FFF9DD"/>
          </w:tcPr>
          <w:p w14:paraId="43A67768" w14:textId="77777777" w:rsidR="00992A4D" w:rsidRPr="00EA2829" w:rsidRDefault="00992A4D" w:rsidP="00953AFF">
            <w:pPr>
              <w:pStyle w:val="Body"/>
              <w:rPr>
                <w:rFonts w:ascii="Garamond" w:hAnsi="Garamond"/>
                <w:b/>
                <w:bCs/>
                <w:sz w:val="18"/>
                <w:szCs w:val="18"/>
              </w:rPr>
            </w:pPr>
            <w:r w:rsidRPr="00EA2829">
              <w:rPr>
                <w:rFonts w:ascii="Garamond" w:hAnsi="Garamond"/>
                <w:b/>
                <w:bCs/>
                <w:sz w:val="18"/>
                <w:szCs w:val="18"/>
              </w:rPr>
              <w:t>Mandatory Clauses</w:t>
            </w:r>
          </w:p>
        </w:tc>
        <w:tc>
          <w:tcPr>
            <w:tcW w:w="3824" w:type="pct"/>
            <w:tcBorders>
              <w:bottom w:val="single" w:sz="18" w:space="0" w:color="FFC000"/>
            </w:tcBorders>
            <w:shd w:val="clear" w:color="auto" w:fill="auto"/>
          </w:tcPr>
          <w:p w14:paraId="643FBB67" w14:textId="77777777" w:rsidR="00992A4D" w:rsidRPr="00EA2829" w:rsidRDefault="00992A4D" w:rsidP="00953AFF">
            <w:pPr>
              <w:pStyle w:val="Body"/>
              <w:rPr>
                <w:rFonts w:ascii="Garamond" w:hAnsi="Garamond"/>
                <w:sz w:val="18"/>
                <w:szCs w:val="18"/>
              </w:rPr>
            </w:pPr>
            <w:r w:rsidRPr="00EA2829">
              <w:rPr>
                <w:rFonts w:ascii="Garamond" w:hAnsi="Garamond"/>
                <w:sz w:val="18"/>
                <w:szCs w:val="18"/>
              </w:rPr>
              <w:t xml:space="preserve">Part 2: Mandatory Clauses of the Approved Addendum, being the template Addendum B.1.0 issued by the ICO and laid before Parliament in accordance with s119A of the Data Protection Act 2018 on 2 February 2022, as it is revised under Section </w:t>
            </w:r>
            <w:r w:rsidRPr="00EA2829">
              <w:rPr>
                <w:rFonts w:ascii="Garamond" w:hAnsi="Garamond" w:cs="Arial"/>
                <w:sz w:val="18"/>
                <w:szCs w:val="18"/>
                <w:cs/>
              </w:rPr>
              <w:t>‎</w:t>
            </w:r>
            <w:r w:rsidRPr="00EA2829">
              <w:rPr>
                <w:rFonts w:ascii="Garamond" w:hAnsi="Garamond"/>
                <w:sz w:val="18"/>
                <w:szCs w:val="18"/>
              </w:rPr>
              <w:fldChar w:fldCharType="begin"/>
            </w:r>
            <w:r w:rsidRPr="00EA2829">
              <w:rPr>
                <w:rFonts w:ascii="Garamond" w:hAnsi="Garamond"/>
                <w:sz w:val="18"/>
                <w:szCs w:val="18"/>
              </w:rPr>
              <w:instrText xml:space="preserve"> REF _Ref90907400 \r \h  \* MERGEFORMAT </w:instrText>
            </w:r>
            <w:r w:rsidRPr="00EA2829">
              <w:rPr>
                <w:rFonts w:ascii="Garamond" w:hAnsi="Garamond"/>
                <w:sz w:val="18"/>
                <w:szCs w:val="18"/>
              </w:rPr>
            </w:r>
            <w:r w:rsidRPr="00EA2829">
              <w:rPr>
                <w:rFonts w:ascii="Garamond" w:hAnsi="Garamond"/>
                <w:sz w:val="18"/>
                <w:szCs w:val="18"/>
              </w:rPr>
              <w:fldChar w:fldCharType="separate"/>
            </w:r>
            <w:r w:rsidRPr="00EA2829">
              <w:rPr>
                <w:rFonts w:ascii="Garamond" w:hAnsi="Garamond"/>
                <w:sz w:val="18"/>
                <w:szCs w:val="18"/>
                <w:cs/>
              </w:rPr>
              <w:t>‎</w:t>
            </w:r>
            <w:r w:rsidRPr="00EA2829">
              <w:rPr>
                <w:rFonts w:ascii="Garamond" w:hAnsi="Garamond"/>
                <w:sz w:val="18"/>
                <w:szCs w:val="18"/>
              </w:rPr>
              <w:t>18</w:t>
            </w:r>
            <w:r w:rsidRPr="00EA2829">
              <w:rPr>
                <w:rFonts w:ascii="Garamond" w:hAnsi="Garamond"/>
                <w:sz w:val="18"/>
                <w:szCs w:val="18"/>
              </w:rPr>
              <w:fldChar w:fldCharType="end"/>
            </w:r>
            <w:r w:rsidRPr="00EA2829">
              <w:rPr>
                <w:rFonts w:ascii="Garamond" w:hAnsi="Garamond"/>
                <w:sz w:val="18"/>
                <w:szCs w:val="18"/>
              </w:rPr>
              <w:t xml:space="preserve"> of those Mandatory Clauses.</w:t>
            </w:r>
          </w:p>
        </w:tc>
      </w:tr>
    </w:tbl>
    <w:p w14:paraId="72068E38" w14:textId="77777777" w:rsidR="00992A4D" w:rsidRPr="00EA2829" w:rsidRDefault="00992A4D" w:rsidP="00953AFF">
      <w:pPr>
        <w:rPr>
          <w:rFonts w:ascii="Garamond" w:hAnsi="Garamond"/>
          <w:sz w:val="18"/>
          <w:szCs w:val="18"/>
        </w:rPr>
      </w:pPr>
    </w:p>
    <w:bookmarkEnd w:id="28"/>
    <w:p w14:paraId="008AF634" w14:textId="77777777" w:rsidR="00992A4D" w:rsidRPr="00EA2829" w:rsidRDefault="00992A4D" w:rsidP="00953AFF">
      <w:pPr>
        <w:spacing w:after="366"/>
        <w:rPr>
          <w:rFonts w:ascii="Garamond" w:hAnsi="Garamond"/>
          <w:sz w:val="18"/>
          <w:szCs w:val="18"/>
        </w:rPr>
      </w:pPr>
    </w:p>
    <w:p w14:paraId="14F90ED9" w14:textId="77777777" w:rsidR="00992A4D" w:rsidRPr="00EA2829" w:rsidRDefault="00992A4D" w:rsidP="00953AFF">
      <w:pPr>
        <w:spacing w:line="240" w:lineRule="auto"/>
        <w:rPr>
          <w:rFonts w:ascii="Garamond" w:hAnsi="Garamond"/>
          <w:sz w:val="18"/>
          <w:szCs w:val="18"/>
        </w:rPr>
      </w:pPr>
    </w:p>
    <w:sectPr w:rsidR="00992A4D" w:rsidRPr="00EA2829" w:rsidSect="00BB2C20">
      <w:footerReference w:type="default" r:id="rId12"/>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5AA4" w14:textId="77777777" w:rsidR="008617BB" w:rsidRDefault="008617BB" w:rsidP="00565B28">
      <w:pPr>
        <w:spacing w:after="0" w:line="240" w:lineRule="auto"/>
      </w:pPr>
      <w:r>
        <w:separator/>
      </w:r>
    </w:p>
  </w:endnote>
  <w:endnote w:type="continuationSeparator" w:id="0">
    <w:p w14:paraId="7BD872CF" w14:textId="77777777" w:rsidR="008617BB" w:rsidRDefault="008617BB" w:rsidP="0056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B296" w14:textId="3A978FA9" w:rsidR="00B07215" w:rsidRPr="00B07215" w:rsidRDefault="00813B1E" w:rsidP="00813B1E">
    <w:pPr>
      <w:pStyle w:val="Footer"/>
      <w:ind w:firstLine="450"/>
      <w:jc w:val="center"/>
      <w:rPr>
        <w:rFonts w:ascii="Garamond" w:hAnsi="Garamond"/>
        <w:sz w:val="16"/>
        <w:szCs w:val="16"/>
      </w:rPr>
    </w:pPr>
    <w:r>
      <w:rPr>
        <w:rFonts w:ascii="Garamond" w:hAnsi="Garamond"/>
        <w:sz w:val="16"/>
        <w:szCs w:val="16"/>
      </w:rPr>
      <w:t>© The Suddath Companies</w:t>
    </w:r>
    <w:sdt>
      <w:sdtPr>
        <w:rPr>
          <w:rFonts w:ascii="Garamond" w:hAnsi="Garamond"/>
          <w:sz w:val="16"/>
          <w:szCs w:val="16"/>
        </w:rPr>
        <w:id w:val="-938670750"/>
        <w:docPartObj>
          <w:docPartGallery w:val="Page Numbers (Bottom of Page)"/>
          <w:docPartUnique/>
        </w:docPartObj>
      </w:sdtPr>
      <w:sdtContent>
        <w:sdt>
          <w:sdtPr>
            <w:rPr>
              <w:rFonts w:ascii="Garamond" w:hAnsi="Garamond"/>
              <w:sz w:val="16"/>
              <w:szCs w:val="16"/>
            </w:rPr>
            <w:id w:val="1728636285"/>
            <w:docPartObj>
              <w:docPartGallery w:val="Page Numbers (Top of Page)"/>
              <w:docPartUnique/>
            </w:docPartObj>
          </w:sdtPr>
          <w:sdtContent>
            <w:r>
              <w:rPr>
                <w:rFonts w:ascii="Garamond" w:hAnsi="Garamond"/>
                <w:sz w:val="16"/>
                <w:szCs w:val="16"/>
              </w:rPr>
              <w:t xml:space="preserve"> </w:t>
            </w:r>
            <w:r>
              <w:rPr>
                <w:rFonts w:ascii="Garamond" w:hAnsi="Garamond"/>
                <w:sz w:val="16"/>
                <w:szCs w:val="16"/>
              </w:rPr>
              <w:tab/>
            </w:r>
            <w:r w:rsidR="00B07215" w:rsidRPr="00B07215">
              <w:rPr>
                <w:rFonts w:ascii="Garamond" w:hAnsi="Garamond"/>
                <w:sz w:val="16"/>
                <w:szCs w:val="16"/>
              </w:rPr>
              <w:t xml:space="preserve">Page </w:t>
            </w:r>
            <w:r w:rsidR="00B07215" w:rsidRPr="00B07215">
              <w:rPr>
                <w:rFonts w:ascii="Garamond" w:hAnsi="Garamond"/>
                <w:b/>
                <w:bCs/>
                <w:sz w:val="16"/>
                <w:szCs w:val="16"/>
              </w:rPr>
              <w:fldChar w:fldCharType="begin"/>
            </w:r>
            <w:r w:rsidR="00B07215" w:rsidRPr="00B07215">
              <w:rPr>
                <w:rFonts w:ascii="Garamond" w:hAnsi="Garamond"/>
                <w:b/>
                <w:bCs/>
                <w:sz w:val="16"/>
                <w:szCs w:val="16"/>
              </w:rPr>
              <w:instrText xml:space="preserve"> PAGE </w:instrText>
            </w:r>
            <w:r w:rsidR="00B07215" w:rsidRPr="00B07215">
              <w:rPr>
                <w:rFonts w:ascii="Garamond" w:hAnsi="Garamond"/>
                <w:b/>
                <w:bCs/>
                <w:sz w:val="16"/>
                <w:szCs w:val="16"/>
              </w:rPr>
              <w:fldChar w:fldCharType="separate"/>
            </w:r>
            <w:r w:rsidR="00B07215" w:rsidRPr="00B07215">
              <w:rPr>
                <w:rFonts w:ascii="Garamond" w:hAnsi="Garamond"/>
                <w:b/>
                <w:bCs/>
                <w:noProof/>
                <w:sz w:val="16"/>
                <w:szCs w:val="16"/>
              </w:rPr>
              <w:t>2</w:t>
            </w:r>
            <w:r w:rsidR="00B07215" w:rsidRPr="00B07215">
              <w:rPr>
                <w:rFonts w:ascii="Garamond" w:hAnsi="Garamond"/>
                <w:b/>
                <w:bCs/>
                <w:sz w:val="16"/>
                <w:szCs w:val="16"/>
              </w:rPr>
              <w:fldChar w:fldCharType="end"/>
            </w:r>
            <w:r w:rsidR="00B07215" w:rsidRPr="00B07215">
              <w:rPr>
                <w:rFonts w:ascii="Garamond" w:hAnsi="Garamond"/>
                <w:sz w:val="16"/>
                <w:szCs w:val="16"/>
              </w:rPr>
              <w:t xml:space="preserve"> of </w:t>
            </w:r>
            <w:r w:rsidR="00B07215" w:rsidRPr="00B07215">
              <w:rPr>
                <w:rFonts w:ascii="Garamond" w:hAnsi="Garamond"/>
                <w:b/>
                <w:bCs/>
                <w:sz w:val="16"/>
                <w:szCs w:val="16"/>
              </w:rPr>
              <w:fldChar w:fldCharType="begin"/>
            </w:r>
            <w:r w:rsidR="00B07215" w:rsidRPr="00B07215">
              <w:rPr>
                <w:rFonts w:ascii="Garamond" w:hAnsi="Garamond"/>
                <w:b/>
                <w:bCs/>
                <w:sz w:val="16"/>
                <w:szCs w:val="16"/>
              </w:rPr>
              <w:instrText xml:space="preserve"> NUMPAGES  </w:instrText>
            </w:r>
            <w:r w:rsidR="00B07215" w:rsidRPr="00B07215">
              <w:rPr>
                <w:rFonts w:ascii="Garamond" w:hAnsi="Garamond"/>
                <w:b/>
                <w:bCs/>
                <w:sz w:val="16"/>
                <w:szCs w:val="16"/>
              </w:rPr>
              <w:fldChar w:fldCharType="separate"/>
            </w:r>
            <w:r w:rsidR="00B07215" w:rsidRPr="00B07215">
              <w:rPr>
                <w:rFonts w:ascii="Garamond" w:hAnsi="Garamond"/>
                <w:b/>
                <w:bCs/>
                <w:noProof/>
                <w:sz w:val="16"/>
                <w:szCs w:val="16"/>
              </w:rPr>
              <w:t>2</w:t>
            </w:r>
            <w:r w:rsidR="00B07215" w:rsidRPr="00B07215">
              <w:rPr>
                <w:rFonts w:ascii="Garamond" w:hAnsi="Garamond"/>
                <w:b/>
                <w:bCs/>
                <w:sz w:val="16"/>
                <w:szCs w:val="16"/>
              </w:rPr>
              <w:fldChar w:fldCharType="end"/>
            </w:r>
            <w:r w:rsidR="00B07215">
              <w:rPr>
                <w:rFonts w:ascii="Garamond" w:hAnsi="Garamond"/>
                <w:b/>
                <w:bCs/>
                <w:sz w:val="16"/>
                <w:szCs w:val="16"/>
              </w:rPr>
              <w:tab/>
              <w:t xml:space="preserve">Rev. </w:t>
            </w:r>
            <w:r w:rsidR="002E1F71">
              <w:rPr>
                <w:rFonts w:ascii="Garamond" w:hAnsi="Garamond"/>
                <w:b/>
                <w:bCs/>
                <w:sz w:val="16"/>
                <w:szCs w:val="16"/>
              </w:rPr>
              <w:t>06-27-2023</w:t>
            </w:r>
          </w:sdtContent>
        </w:sdt>
      </w:sdtContent>
    </w:sdt>
  </w:p>
  <w:p w14:paraId="3BF00826" w14:textId="77777777" w:rsidR="00565B28" w:rsidRPr="00B07215" w:rsidRDefault="00565B28">
    <w:pPr>
      <w:pStyle w:val="Foo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3B84" w14:textId="77777777" w:rsidR="008617BB" w:rsidRDefault="008617BB" w:rsidP="00565B28">
      <w:pPr>
        <w:spacing w:after="0" w:line="240" w:lineRule="auto"/>
      </w:pPr>
      <w:r>
        <w:separator/>
      </w:r>
    </w:p>
  </w:footnote>
  <w:footnote w:type="continuationSeparator" w:id="0">
    <w:p w14:paraId="7F64A8C6" w14:textId="77777777" w:rsidR="008617BB" w:rsidRDefault="008617BB" w:rsidP="00565B28">
      <w:pPr>
        <w:spacing w:after="0" w:line="240" w:lineRule="auto"/>
      </w:pPr>
      <w:r>
        <w:continuationSeparator/>
      </w:r>
    </w:p>
  </w:footnote>
  <w:footnote w:id="1">
    <w:p w14:paraId="46555E94" w14:textId="721D226F" w:rsidR="00FB3655" w:rsidRPr="00D52A44" w:rsidRDefault="00FB3655">
      <w:pPr>
        <w:pStyle w:val="FootnoteText"/>
        <w:rPr>
          <w:rFonts w:ascii="Garamond" w:hAnsi="Garamond"/>
          <w:sz w:val="16"/>
          <w:szCs w:val="16"/>
        </w:rPr>
      </w:pPr>
      <w:r w:rsidRPr="00D52A44">
        <w:rPr>
          <w:rStyle w:val="FootnoteReference"/>
          <w:rFonts w:ascii="Garamond" w:hAnsi="Garamond"/>
          <w:sz w:val="16"/>
          <w:szCs w:val="16"/>
        </w:rPr>
        <w:footnoteRef/>
      </w:r>
      <w:r w:rsidRPr="00D52A44">
        <w:rPr>
          <w:rFonts w:ascii="Garamond" w:hAnsi="Garamond"/>
          <w:sz w:val="16"/>
          <w:szCs w:val="16"/>
        </w:rPr>
        <w:t xml:space="preserve"> </w:t>
      </w:r>
      <w:r w:rsidR="0050142B" w:rsidRPr="00D52A44">
        <w:rPr>
          <w:rFonts w:ascii="Garamond" w:hAnsi="Garamond"/>
          <w:sz w:val="16"/>
          <w:szCs w:val="16"/>
        </w:rPr>
        <w:t>Definitions are inclusive of all analogous terms that have similar meanings as set forth in Applicable Data Protection 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D3A"/>
    <w:multiLevelType w:val="multilevel"/>
    <w:tmpl w:val="ED78C41C"/>
    <w:lvl w:ilvl="0">
      <w:start w:val="1"/>
      <w:numFmt w:val="decimal"/>
      <w:lvlText w:val="%1."/>
      <w:lvlJc w:val="left"/>
      <w:pPr>
        <w:ind w:left="720" w:hanging="360"/>
      </w:pPr>
      <w:rPr>
        <w:rFonts w:ascii="Garamond" w:hAnsi="Garamond"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556BD5"/>
    <w:multiLevelType w:val="hybridMultilevel"/>
    <w:tmpl w:val="736EA56A"/>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749BFA">
      <w:start w:val="1"/>
      <w:numFmt w:val="lowerLetter"/>
      <w:lvlText w:val="%2."/>
      <w:lvlJc w:val="left"/>
      <w:pPr>
        <w:ind w:left="1080"/>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73058"/>
    <w:multiLevelType w:val="hybridMultilevel"/>
    <w:tmpl w:val="D9A4F4EC"/>
    <w:lvl w:ilvl="0" w:tplc="6DDCED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CF1106F"/>
    <w:multiLevelType w:val="hybridMultilevel"/>
    <w:tmpl w:val="93B04074"/>
    <w:lvl w:ilvl="0" w:tplc="4B7C4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D044F8B"/>
    <w:multiLevelType w:val="multilevel"/>
    <w:tmpl w:val="20B4E20C"/>
    <w:lvl w:ilvl="0">
      <w:start w:val="1"/>
      <w:numFmt w:val="decimal"/>
      <w:pStyle w:val="PLHeading1"/>
      <w:lvlText w:val="%1."/>
      <w:lvlJc w:val="left"/>
      <w:pPr>
        <w:ind w:left="360" w:hanging="360"/>
      </w:p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lowerLetter"/>
      <w:pStyle w:val="PLHeading3"/>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C574B6"/>
    <w:multiLevelType w:val="hybridMultilevel"/>
    <w:tmpl w:val="BF9EB6D0"/>
    <w:lvl w:ilvl="0" w:tplc="DE3AFD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CF55E16"/>
    <w:multiLevelType w:val="hybridMultilevel"/>
    <w:tmpl w:val="631A7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86BE5"/>
    <w:multiLevelType w:val="hybridMultilevel"/>
    <w:tmpl w:val="28A472C4"/>
    <w:lvl w:ilvl="0" w:tplc="6EA2D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880425"/>
    <w:multiLevelType w:val="hybridMultilevel"/>
    <w:tmpl w:val="357E83B8"/>
    <w:lvl w:ilvl="0" w:tplc="E9120312">
      <w:start w:val="1"/>
      <w:numFmt w:val="decimal"/>
      <w:pStyle w:val="NormalNumbered"/>
      <w:lvlText w:val="%1."/>
      <w:lvlJc w:val="left"/>
      <w:pPr>
        <w:ind w:left="360"/>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1" w:tplc="B15A5036">
      <w:start w:val="1"/>
      <w:numFmt w:val="lowerLetter"/>
      <w:lvlText w:val="%2"/>
      <w:lvlJc w:val="left"/>
      <w:pPr>
        <w:ind w:left="1080"/>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B8140B"/>
    <w:multiLevelType w:val="hybridMultilevel"/>
    <w:tmpl w:val="3558EE72"/>
    <w:lvl w:ilvl="0" w:tplc="39A628C8">
      <w:start w:val="1"/>
      <w:numFmt w:val="lowerLetter"/>
      <w:lvlText w:val="%1."/>
      <w:lvlJc w:val="left"/>
      <w:pPr>
        <w:ind w:left="814"/>
      </w:pPr>
      <w:rPr>
        <w:rFonts w:ascii="Garamond" w:eastAsia="Verdana" w:hAnsi="Garamond" w:cs="Verdana" w:hint="default"/>
        <w:b w:val="0"/>
        <w:i w:val="0"/>
        <w:strike w:val="0"/>
        <w:dstrike w:val="0"/>
        <w:color w:val="000000"/>
        <w:sz w:val="19"/>
        <w:szCs w:val="19"/>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1"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90002625">
    <w:abstractNumId w:val="7"/>
  </w:num>
  <w:num w:numId="2" w16cid:durableId="1814519383">
    <w:abstractNumId w:val="8"/>
  </w:num>
  <w:num w:numId="3" w16cid:durableId="917398550">
    <w:abstractNumId w:val="0"/>
  </w:num>
  <w:num w:numId="4" w16cid:durableId="956253577">
    <w:abstractNumId w:val="5"/>
  </w:num>
  <w:num w:numId="5" w16cid:durableId="225456673">
    <w:abstractNumId w:val="4"/>
  </w:num>
  <w:num w:numId="6" w16cid:durableId="343677786">
    <w:abstractNumId w:val="1"/>
  </w:num>
  <w:num w:numId="7" w16cid:durableId="187742860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2546383">
    <w:abstractNumId w:val="10"/>
  </w:num>
  <w:num w:numId="9" w16cid:durableId="1618102649">
    <w:abstractNumId w:val="11"/>
  </w:num>
  <w:num w:numId="10" w16cid:durableId="29693803">
    <w:abstractNumId w:val="9"/>
  </w:num>
  <w:num w:numId="11" w16cid:durableId="1504204323">
    <w:abstractNumId w:val="6"/>
  </w:num>
  <w:num w:numId="12" w16cid:durableId="752318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57"/>
    <w:rsid w:val="0000437D"/>
    <w:rsid w:val="000121ED"/>
    <w:rsid w:val="00012644"/>
    <w:rsid w:val="00012F8E"/>
    <w:rsid w:val="0001608E"/>
    <w:rsid w:val="000220A4"/>
    <w:rsid w:val="00037CB9"/>
    <w:rsid w:val="00040678"/>
    <w:rsid w:val="00040E4D"/>
    <w:rsid w:val="00042C3A"/>
    <w:rsid w:val="00043EAE"/>
    <w:rsid w:val="00061946"/>
    <w:rsid w:val="00063F88"/>
    <w:rsid w:val="00080B30"/>
    <w:rsid w:val="00081585"/>
    <w:rsid w:val="00085953"/>
    <w:rsid w:val="000867CC"/>
    <w:rsid w:val="00090AF6"/>
    <w:rsid w:val="00090E65"/>
    <w:rsid w:val="000957D7"/>
    <w:rsid w:val="000A3A34"/>
    <w:rsid w:val="000A4105"/>
    <w:rsid w:val="000B2C45"/>
    <w:rsid w:val="000B3B5A"/>
    <w:rsid w:val="000B67FD"/>
    <w:rsid w:val="000B7722"/>
    <w:rsid w:val="000C43CC"/>
    <w:rsid w:val="000C57A4"/>
    <w:rsid w:val="000D1401"/>
    <w:rsid w:val="000D3782"/>
    <w:rsid w:val="000D3C48"/>
    <w:rsid w:val="000E4B42"/>
    <w:rsid w:val="000E75BA"/>
    <w:rsid w:val="000F1A81"/>
    <w:rsid w:val="000F42B9"/>
    <w:rsid w:val="000F4F30"/>
    <w:rsid w:val="000F7CE8"/>
    <w:rsid w:val="00102D66"/>
    <w:rsid w:val="001036B3"/>
    <w:rsid w:val="00106FCF"/>
    <w:rsid w:val="0011152B"/>
    <w:rsid w:val="00114E40"/>
    <w:rsid w:val="00116A10"/>
    <w:rsid w:val="00124A4A"/>
    <w:rsid w:val="00124F16"/>
    <w:rsid w:val="001255F4"/>
    <w:rsid w:val="001259F2"/>
    <w:rsid w:val="001274E8"/>
    <w:rsid w:val="00127981"/>
    <w:rsid w:val="00131CE9"/>
    <w:rsid w:val="001324FB"/>
    <w:rsid w:val="00132C0E"/>
    <w:rsid w:val="00134617"/>
    <w:rsid w:val="0013472F"/>
    <w:rsid w:val="00146167"/>
    <w:rsid w:val="0014633F"/>
    <w:rsid w:val="001465E1"/>
    <w:rsid w:val="00146D43"/>
    <w:rsid w:val="00154DCF"/>
    <w:rsid w:val="00155CEF"/>
    <w:rsid w:val="001625A3"/>
    <w:rsid w:val="00166692"/>
    <w:rsid w:val="001670AD"/>
    <w:rsid w:val="00173C6F"/>
    <w:rsid w:val="0017471F"/>
    <w:rsid w:val="0017511A"/>
    <w:rsid w:val="001762C9"/>
    <w:rsid w:val="00180F86"/>
    <w:rsid w:val="001859FF"/>
    <w:rsid w:val="001861E9"/>
    <w:rsid w:val="0018761C"/>
    <w:rsid w:val="00191D1C"/>
    <w:rsid w:val="00193F3B"/>
    <w:rsid w:val="00195729"/>
    <w:rsid w:val="001967E5"/>
    <w:rsid w:val="001A4C8A"/>
    <w:rsid w:val="001A5EB6"/>
    <w:rsid w:val="001A69FF"/>
    <w:rsid w:val="001B063E"/>
    <w:rsid w:val="001B0896"/>
    <w:rsid w:val="001B2527"/>
    <w:rsid w:val="001B5BDE"/>
    <w:rsid w:val="001B6540"/>
    <w:rsid w:val="001C0A57"/>
    <w:rsid w:val="001C391F"/>
    <w:rsid w:val="001D0577"/>
    <w:rsid w:val="001D0FD0"/>
    <w:rsid w:val="001D4296"/>
    <w:rsid w:val="001D4B44"/>
    <w:rsid w:val="001D5A37"/>
    <w:rsid w:val="001D7276"/>
    <w:rsid w:val="001E5D9F"/>
    <w:rsid w:val="001E7BAF"/>
    <w:rsid w:val="001F6A64"/>
    <w:rsid w:val="00201506"/>
    <w:rsid w:val="002073C8"/>
    <w:rsid w:val="0021068D"/>
    <w:rsid w:val="00216F65"/>
    <w:rsid w:val="002208EC"/>
    <w:rsid w:val="00222836"/>
    <w:rsid w:val="002304AE"/>
    <w:rsid w:val="0023098E"/>
    <w:rsid w:val="002310BC"/>
    <w:rsid w:val="00231966"/>
    <w:rsid w:val="00234060"/>
    <w:rsid w:val="00234E64"/>
    <w:rsid w:val="002423EB"/>
    <w:rsid w:val="00242FA9"/>
    <w:rsid w:val="002437B3"/>
    <w:rsid w:val="00243E02"/>
    <w:rsid w:val="0024448D"/>
    <w:rsid w:val="00245B4C"/>
    <w:rsid w:val="00246164"/>
    <w:rsid w:val="0025060E"/>
    <w:rsid w:val="002511AF"/>
    <w:rsid w:val="00253906"/>
    <w:rsid w:val="00254356"/>
    <w:rsid w:val="00256535"/>
    <w:rsid w:val="00273D74"/>
    <w:rsid w:val="00275CA9"/>
    <w:rsid w:val="0027697D"/>
    <w:rsid w:val="00280AF4"/>
    <w:rsid w:val="00284637"/>
    <w:rsid w:val="00284860"/>
    <w:rsid w:val="00291923"/>
    <w:rsid w:val="0029267A"/>
    <w:rsid w:val="00294386"/>
    <w:rsid w:val="00295302"/>
    <w:rsid w:val="00295327"/>
    <w:rsid w:val="002A12CC"/>
    <w:rsid w:val="002A2353"/>
    <w:rsid w:val="002A34EF"/>
    <w:rsid w:val="002A3AE3"/>
    <w:rsid w:val="002B1C3C"/>
    <w:rsid w:val="002B5C7C"/>
    <w:rsid w:val="002C4A02"/>
    <w:rsid w:val="002C4BA9"/>
    <w:rsid w:val="002C5B92"/>
    <w:rsid w:val="002C6864"/>
    <w:rsid w:val="002C6CBD"/>
    <w:rsid w:val="002D04BC"/>
    <w:rsid w:val="002D6D18"/>
    <w:rsid w:val="002E0346"/>
    <w:rsid w:val="002E1F71"/>
    <w:rsid w:val="002E4216"/>
    <w:rsid w:val="002E444B"/>
    <w:rsid w:val="002E7271"/>
    <w:rsid w:val="003010D8"/>
    <w:rsid w:val="0030160C"/>
    <w:rsid w:val="00303F95"/>
    <w:rsid w:val="00305329"/>
    <w:rsid w:val="00306068"/>
    <w:rsid w:val="00307AC0"/>
    <w:rsid w:val="00313158"/>
    <w:rsid w:val="00313A89"/>
    <w:rsid w:val="00315292"/>
    <w:rsid w:val="00316C2D"/>
    <w:rsid w:val="00317E38"/>
    <w:rsid w:val="00320C7E"/>
    <w:rsid w:val="00321259"/>
    <w:rsid w:val="003226A4"/>
    <w:rsid w:val="003237C5"/>
    <w:rsid w:val="003243A8"/>
    <w:rsid w:val="0032486B"/>
    <w:rsid w:val="003323D6"/>
    <w:rsid w:val="003428F1"/>
    <w:rsid w:val="00343C21"/>
    <w:rsid w:val="00353CDD"/>
    <w:rsid w:val="00355887"/>
    <w:rsid w:val="00360D4A"/>
    <w:rsid w:val="00370D0C"/>
    <w:rsid w:val="00377F00"/>
    <w:rsid w:val="003806B6"/>
    <w:rsid w:val="00382270"/>
    <w:rsid w:val="003828AE"/>
    <w:rsid w:val="0038539F"/>
    <w:rsid w:val="003867CC"/>
    <w:rsid w:val="0039173E"/>
    <w:rsid w:val="0039366C"/>
    <w:rsid w:val="00394C2D"/>
    <w:rsid w:val="00394DB4"/>
    <w:rsid w:val="003962F1"/>
    <w:rsid w:val="003969F6"/>
    <w:rsid w:val="003A1577"/>
    <w:rsid w:val="003A76BD"/>
    <w:rsid w:val="003B3E32"/>
    <w:rsid w:val="003B5DAB"/>
    <w:rsid w:val="003B661E"/>
    <w:rsid w:val="003C15C8"/>
    <w:rsid w:val="003C1ABB"/>
    <w:rsid w:val="003C1B66"/>
    <w:rsid w:val="003C3A13"/>
    <w:rsid w:val="003C3EF3"/>
    <w:rsid w:val="003D760D"/>
    <w:rsid w:val="003E4042"/>
    <w:rsid w:val="003F18F1"/>
    <w:rsid w:val="003F245F"/>
    <w:rsid w:val="003F4F9C"/>
    <w:rsid w:val="003F7C60"/>
    <w:rsid w:val="00404723"/>
    <w:rsid w:val="004078B2"/>
    <w:rsid w:val="00410622"/>
    <w:rsid w:val="004141A6"/>
    <w:rsid w:val="00414762"/>
    <w:rsid w:val="00416B62"/>
    <w:rsid w:val="00416E30"/>
    <w:rsid w:val="004220A8"/>
    <w:rsid w:val="00422442"/>
    <w:rsid w:val="00423451"/>
    <w:rsid w:val="00431687"/>
    <w:rsid w:val="0043489C"/>
    <w:rsid w:val="00441AF2"/>
    <w:rsid w:val="00441DAC"/>
    <w:rsid w:val="00444935"/>
    <w:rsid w:val="00446662"/>
    <w:rsid w:val="00454D90"/>
    <w:rsid w:val="00455071"/>
    <w:rsid w:val="00460041"/>
    <w:rsid w:val="0046536E"/>
    <w:rsid w:val="0046605B"/>
    <w:rsid w:val="00467871"/>
    <w:rsid w:val="00470EB6"/>
    <w:rsid w:val="004717B9"/>
    <w:rsid w:val="004720B2"/>
    <w:rsid w:val="00472969"/>
    <w:rsid w:val="004762FD"/>
    <w:rsid w:val="00477F61"/>
    <w:rsid w:val="00484AC5"/>
    <w:rsid w:val="0048691E"/>
    <w:rsid w:val="00486F13"/>
    <w:rsid w:val="004A0D55"/>
    <w:rsid w:val="004A2C6F"/>
    <w:rsid w:val="004A6E5C"/>
    <w:rsid w:val="004B158F"/>
    <w:rsid w:val="004B5D17"/>
    <w:rsid w:val="004C36CA"/>
    <w:rsid w:val="004C3791"/>
    <w:rsid w:val="004C5EC0"/>
    <w:rsid w:val="004D2135"/>
    <w:rsid w:val="004D2A33"/>
    <w:rsid w:val="004E022D"/>
    <w:rsid w:val="004F1CC7"/>
    <w:rsid w:val="004F63A2"/>
    <w:rsid w:val="004F77CD"/>
    <w:rsid w:val="0050142B"/>
    <w:rsid w:val="00503C2D"/>
    <w:rsid w:val="005040BD"/>
    <w:rsid w:val="00505329"/>
    <w:rsid w:val="00515022"/>
    <w:rsid w:val="00520E2A"/>
    <w:rsid w:val="00524155"/>
    <w:rsid w:val="005256DA"/>
    <w:rsid w:val="005277EB"/>
    <w:rsid w:val="00530F1E"/>
    <w:rsid w:val="005313C1"/>
    <w:rsid w:val="005330E9"/>
    <w:rsid w:val="00535E44"/>
    <w:rsid w:val="005374F5"/>
    <w:rsid w:val="00537920"/>
    <w:rsid w:val="005408F5"/>
    <w:rsid w:val="005413F8"/>
    <w:rsid w:val="005528ED"/>
    <w:rsid w:val="00553E55"/>
    <w:rsid w:val="0055474A"/>
    <w:rsid w:val="005564D4"/>
    <w:rsid w:val="00557AD7"/>
    <w:rsid w:val="00557DF4"/>
    <w:rsid w:val="00561AB8"/>
    <w:rsid w:val="0056280C"/>
    <w:rsid w:val="00564BBE"/>
    <w:rsid w:val="00565B28"/>
    <w:rsid w:val="00573047"/>
    <w:rsid w:val="00573A3A"/>
    <w:rsid w:val="00574284"/>
    <w:rsid w:val="00585AA1"/>
    <w:rsid w:val="00585B47"/>
    <w:rsid w:val="005864BC"/>
    <w:rsid w:val="005A0F71"/>
    <w:rsid w:val="005A2682"/>
    <w:rsid w:val="005A2B1E"/>
    <w:rsid w:val="005A5426"/>
    <w:rsid w:val="005B07F1"/>
    <w:rsid w:val="005B0933"/>
    <w:rsid w:val="005B0AB0"/>
    <w:rsid w:val="005B16FB"/>
    <w:rsid w:val="005B1E3F"/>
    <w:rsid w:val="005C1702"/>
    <w:rsid w:val="005C26D8"/>
    <w:rsid w:val="005C2E83"/>
    <w:rsid w:val="005C4736"/>
    <w:rsid w:val="005C767A"/>
    <w:rsid w:val="005D0172"/>
    <w:rsid w:val="005D038C"/>
    <w:rsid w:val="005D1006"/>
    <w:rsid w:val="005D1972"/>
    <w:rsid w:val="005D2D88"/>
    <w:rsid w:val="005D49EA"/>
    <w:rsid w:val="005E1FBA"/>
    <w:rsid w:val="005E440B"/>
    <w:rsid w:val="005E6F2B"/>
    <w:rsid w:val="005F377C"/>
    <w:rsid w:val="005F3F06"/>
    <w:rsid w:val="005F7BD3"/>
    <w:rsid w:val="005F7DD5"/>
    <w:rsid w:val="00604CCD"/>
    <w:rsid w:val="00607995"/>
    <w:rsid w:val="006112FC"/>
    <w:rsid w:val="00611413"/>
    <w:rsid w:val="00611D49"/>
    <w:rsid w:val="00614930"/>
    <w:rsid w:val="006203AA"/>
    <w:rsid w:val="00621EAE"/>
    <w:rsid w:val="00622B63"/>
    <w:rsid w:val="0063253D"/>
    <w:rsid w:val="00634879"/>
    <w:rsid w:val="00636D56"/>
    <w:rsid w:val="00637F81"/>
    <w:rsid w:val="00641AA0"/>
    <w:rsid w:val="00642811"/>
    <w:rsid w:val="0064670E"/>
    <w:rsid w:val="006512DE"/>
    <w:rsid w:val="00651603"/>
    <w:rsid w:val="00654452"/>
    <w:rsid w:val="006601FC"/>
    <w:rsid w:val="006641CD"/>
    <w:rsid w:val="00664566"/>
    <w:rsid w:val="00665985"/>
    <w:rsid w:val="00673E22"/>
    <w:rsid w:val="00677866"/>
    <w:rsid w:val="00681B14"/>
    <w:rsid w:val="00681E9B"/>
    <w:rsid w:val="006820BA"/>
    <w:rsid w:val="00683B02"/>
    <w:rsid w:val="00690302"/>
    <w:rsid w:val="00693B9E"/>
    <w:rsid w:val="00694E08"/>
    <w:rsid w:val="006A1E20"/>
    <w:rsid w:val="006A4F74"/>
    <w:rsid w:val="006A56A1"/>
    <w:rsid w:val="006A79CB"/>
    <w:rsid w:val="006B1B4B"/>
    <w:rsid w:val="006B3F32"/>
    <w:rsid w:val="006B58AE"/>
    <w:rsid w:val="006B73C4"/>
    <w:rsid w:val="006C3319"/>
    <w:rsid w:val="006C5A45"/>
    <w:rsid w:val="006D0BAD"/>
    <w:rsid w:val="006D2847"/>
    <w:rsid w:val="006D302F"/>
    <w:rsid w:val="006D3826"/>
    <w:rsid w:val="006E4095"/>
    <w:rsid w:val="006F0CCE"/>
    <w:rsid w:val="006F10CE"/>
    <w:rsid w:val="006F5708"/>
    <w:rsid w:val="006F66BB"/>
    <w:rsid w:val="0070209D"/>
    <w:rsid w:val="007020D0"/>
    <w:rsid w:val="00705662"/>
    <w:rsid w:val="0071002E"/>
    <w:rsid w:val="00711389"/>
    <w:rsid w:val="00711AFF"/>
    <w:rsid w:val="00711DFB"/>
    <w:rsid w:val="0071204A"/>
    <w:rsid w:val="00713C5D"/>
    <w:rsid w:val="0071469C"/>
    <w:rsid w:val="00717388"/>
    <w:rsid w:val="0071751B"/>
    <w:rsid w:val="00721FDD"/>
    <w:rsid w:val="00724B8C"/>
    <w:rsid w:val="007250F9"/>
    <w:rsid w:val="0072513A"/>
    <w:rsid w:val="00725FED"/>
    <w:rsid w:val="00727EEA"/>
    <w:rsid w:val="007348DD"/>
    <w:rsid w:val="0074005F"/>
    <w:rsid w:val="007405F4"/>
    <w:rsid w:val="00742678"/>
    <w:rsid w:val="00743B93"/>
    <w:rsid w:val="00744931"/>
    <w:rsid w:val="00755550"/>
    <w:rsid w:val="0075707B"/>
    <w:rsid w:val="00760A57"/>
    <w:rsid w:val="00761FD3"/>
    <w:rsid w:val="00771BD4"/>
    <w:rsid w:val="00776933"/>
    <w:rsid w:val="007775FD"/>
    <w:rsid w:val="00777D7E"/>
    <w:rsid w:val="00783376"/>
    <w:rsid w:val="00790568"/>
    <w:rsid w:val="00791602"/>
    <w:rsid w:val="007920B0"/>
    <w:rsid w:val="00793FAC"/>
    <w:rsid w:val="00797B29"/>
    <w:rsid w:val="00797DD6"/>
    <w:rsid w:val="007A09CE"/>
    <w:rsid w:val="007A0E99"/>
    <w:rsid w:val="007A215E"/>
    <w:rsid w:val="007A42FE"/>
    <w:rsid w:val="007A510F"/>
    <w:rsid w:val="007B0782"/>
    <w:rsid w:val="007B08F5"/>
    <w:rsid w:val="007B15F5"/>
    <w:rsid w:val="007B3580"/>
    <w:rsid w:val="007C0866"/>
    <w:rsid w:val="007C17A2"/>
    <w:rsid w:val="007D105B"/>
    <w:rsid w:val="007D18AC"/>
    <w:rsid w:val="007D37D5"/>
    <w:rsid w:val="007D3CD9"/>
    <w:rsid w:val="007D46BF"/>
    <w:rsid w:val="007D5C13"/>
    <w:rsid w:val="007D6B1C"/>
    <w:rsid w:val="007D6E4C"/>
    <w:rsid w:val="007E0178"/>
    <w:rsid w:val="007E0A1C"/>
    <w:rsid w:val="007E2425"/>
    <w:rsid w:val="007E320F"/>
    <w:rsid w:val="007E4AD4"/>
    <w:rsid w:val="007E6752"/>
    <w:rsid w:val="007F0553"/>
    <w:rsid w:val="007F156D"/>
    <w:rsid w:val="007F258A"/>
    <w:rsid w:val="007F49A6"/>
    <w:rsid w:val="00801073"/>
    <w:rsid w:val="00801761"/>
    <w:rsid w:val="00803557"/>
    <w:rsid w:val="00806C5D"/>
    <w:rsid w:val="00807D55"/>
    <w:rsid w:val="00813B1E"/>
    <w:rsid w:val="00816BCC"/>
    <w:rsid w:val="008255FF"/>
    <w:rsid w:val="0082604B"/>
    <w:rsid w:val="00834607"/>
    <w:rsid w:val="00836AF3"/>
    <w:rsid w:val="00840DD4"/>
    <w:rsid w:val="00841B8D"/>
    <w:rsid w:val="00843FF8"/>
    <w:rsid w:val="00845E9E"/>
    <w:rsid w:val="00854065"/>
    <w:rsid w:val="00855320"/>
    <w:rsid w:val="00860552"/>
    <w:rsid w:val="008617BB"/>
    <w:rsid w:val="00862971"/>
    <w:rsid w:val="00863E13"/>
    <w:rsid w:val="00872BCB"/>
    <w:rsid w:val="00872F7D"/>
    <w:rsid w:val="008746E1"/>
    <w:rsid w:val="0087480D"/>
    <w:rsid w:val="00874DFE"/>
    <w:rsid w:val="0087646B"/>
    <w:rsid w:val="00877369"/>
    <w:rsid w:val="008801E3"/>
    <w:rsid w:val="00884D72"/>
    <w:rsid w:val="008856F9"/>
    <w:rsid w:val="00890EC2"/>
    <w:rsid w:val="00896460"/>
    <w:rsid w:val="00897CD0"/>
    <w:rsid w:val="008A1739"/>
    <w:rsid w:val="008A3F1B"/>
    <w:rsid w:val="008B26DA"/>
    <w:rsid w:val="008B696B"/>
    <w:rsid w:val="008B7510"/>
    <w:rsid w:val="008C3D86"/>
    <w:rsid w:val="008C62C2"/>
    <w:rsid w:val="008D1CE3"/>
    <w:rsid w:val="008D3FA0"/>
    <w:rsid w:val="008D467F"/>
    <w:rsid w:val="008D4874"/>
    <w:rsid w:val="008D67DE"/>
    <w:rsid w:val="008E0C08"/>
    <w:rsid w:val="008E40A7"/>
    <w:rsid w:val="008E600A"/>
    <w:rsid w:val="008E6BDD"/>
    <w:rsid w:val="008F138E"/>
    <w:rsid w:val="008F6CAA"/>
    <w:rsid w:val="009006F6"/>
    <w:rsid w:val="00906BEF"/>
    <w:rsid w:val="009119D5"/>
    <w:rsid w:val="009239BD"/>
    <w:rsid w:val="00924488"/>
    <w:rsid w:val="0092492C"/>
    <w:rsid w:val="00924C67"/>
    <w:rsid w:val="00927788"/>
    <w:rsid w:val="009351E6"/>
    <w:rsid w:val="0094036C"/>
    <w:rsid w:val="00941E11"/>
    <w:rsid w:val="009422E6"/>
    <w:rsid w:val="009424F9"/>
    <w:rsid w:val="00942EED"/>
    <w:rsid w:val="00953AFF"/>
    <w:rsid w:val="00955AEA"/>
    <w:rsid w:val="009562A0"/>
    <w:rsid w:val="009654C0"/>
    <w:rsid w:val="00967018"/>
    <w:rsid w:val="00972738"/>
    <w:rsid w:val="00975529"/>
    <w:rsid w:val="0098037E"/>
    <w:rsid w:val="009810C7"/>
    <w:rsid w:val="00982D07"/>
    <w:rsid w:val="00985DAB"/>
    <w:rsid w:val="009878B0"/>
    <w:rsid w:val="00987BCE"/>
    <w:rsid w:val="00992A4D"/>
    <w:rsid w:val="00992E4A"/>
    <w:rsid w:val="009935B2"/>
    <w:rsid w:val="00994C08"/>
    <w:rsid w:val="00996AEA"/>
    <w:rsid w:val="009A1E0B"/>
    <w:rsid w:val="009A203C"/>
    <w:rsid w:val="009A5289"/>
    <w:rsid w:val="009A76AE"/>
    <w:rsid w:val="009A78C8"/>
    <w:rsid w:val="009C2F54"/>
    <w:rsid w:val="009C48E9"/>
    <w:rsid w:val="009C6CA3"/>
    <w:rsid w:val="009D018A"/>
    <w:rsid w:val="009D22FB"/>
    <w:rsid w:val="009D4AD1"/>
    <w:rsid w:val="009E2E88"/>
    <w:rsid w:val="009E73CB"/>
    <w:rsid w:val="009E7B27"/>
    <w:rsid w:val="009E7EAD"/>
    <w:rsid w:val="009F2EDC"/>
    <w:rsid w:val="009F52F9"/>
    <w:rsid w:val="009F561A"/>
    <w:rsid w:val="009F7001"/>
    <w:rsid w:val="00A01997"/>
    <w:rsid w:val="00A07A71"/>
    <w:rsid w:val="00A15495"/>
    <w:rsid w:val="00A15960"/>
    <w:rsid w:val="00A31FC5"/>
    <w:rsid w:val="00A32072"/>
    <w:rsid w:val="00A37A66"/>
    <w:rsid w:val="00A37E7A"/>
    <w:rsid w:val="00A52095"/>
    <w:rsid w:val="00A534A8"/>
    <w:rsid w:val="00A548FF"/>
    <w:rsid w:val="00A566ED"/>
    <w:rsid w:val="00A57E12"/>
    <w:rsid w:val="00A63201"/>
    <w:rsid w:val="00A65378"/>
    <w:rsid w:val="00A67A8B"/>
    <w:rsid w:val="00A72FBE"/>
    <w:rsid w:val="00A74CE2"/>
    <w:rsid w:val="00A74D8E"/>
    <w:rsid w:val="00A75406"/>
    <w:rsid w:val="00A7576E"/>
    <w:rsid w:val="00A82B31"/>
    <w:rsid w:val="00A83953"/>
    <w:rsid w:val="00A8760B"/>
    <w:rsid w:val="00A90606"/>
    <w:rsid w:val="00A936B3"/>
    <w:rsid w:val="00A95C49"/>
    <w:rsid w:val="00A965E4"/>
    <w:rsid w:val="00A96843"/>
    <w:rsid w:val="00AA1A6B"/>
    <w:rsid w:val="00AA3F8F"/>
    <w:rsid w:val="00AA568F"/>
    <w:rsid w:val="00AB10FB"/>
    <w:rsid w:val="00AB2AF9"/>
    <w:rsid w:val="00AC11D3"/>
    <w:rsid w:val="00AC1FA4"/>
    <w:rsid w:val="00AC5FC8"/>
    <w:rsid w:val="00AD085F"/>
    <w:rsid w:val="00AD1122"/>
    <w:rsid w:val="00AD3396"/>
    <w:rsid w:val="00AD4E7E"/>
    <w:rsid w:val="00AD6BF8"/>
    <w:rsid w:val="00AD6D16"/>
    <w:rsid w:val="00AF21FC"/>
    <w:rsid w:val="00AF6E7B"/>
    <w:rsid w:val="00B00F05"/>
    <w:rsid w:val="00B0416C"/>
    <w:rsid w:val="00B07215"/>
    <w:rsid w:val="00B100A1"/>
    <w:rsid w:val="00B10624"/>
    <w:rsid w:val="00B11BF8"/>
    <w:rsid w:val="00B123AE"/>
    <w:rsid w:val="00B1756D"/>
    <w:rsid w:val="00B2538F"/>
    <w:rsid w:val="00B25F70"/>
    <w:rsid w:val="00B313B0"/>
    <w:rsid w:val="00B3489E"/>
    <w:rsid w:val="00B3633D"/>
    <w:rsid w:val="00B37776"/>
    <w:rsid w:val="00B42B1B"/>
    <w:rsid w:val="00B43514"/>
    <w:rsid w:val="00B4536A"/>
    <w:rsid w:val="00B45ABA"/>
    <w:rsid w:val="00B5281D"/>
    <w:rsid w:val="00B544BD"/>
    <w:rsid w:val="00B554C1"/>
    <w:rsid w:val="00B62F7D"/>
    <w:rsid w:val="00B6350E"/>
    <w:rsid w:val="00B638A2"/>
    <w:rsid w:val="00B648DF"/>
    <w:rsid w:val="00B6679B"/>
    <w:rsid w:val="00B72977"/>
    <w:rsid w:val="00B72FB8"/>
    <w:rsid w:val="00B752F8"/>
    <w:rsid w:val="00B7552F"/>
    <w:rsid w:val="00B8011D"/>
    <w:rsid w:val="00B82E4A"/>
    <w:rsid w:val="00B9206E"/>
    <w:rsid w:val="00B94B67"/>
    <w:rsid w:val="00BA13B2"/>
    <w:rsid w:val="00BA6D96"/>
    <w:rsid w:val="00BB2C20"/>
    <w:rsid w:val="00BB40AB"/>
    <w:rsid w:val="00BC0370"/>
    <w:rsid w:val="00BD0754"/>
    <w:rsid w:val="00BD1360"/>
    <w:rsid w:val="00BD2084"/>
    <w:rsid w:val="00BD681F"/>
    <w:rsid w:val="00BD7468"/>
    <w:rsid w:val="00BE2A28"/>
    <w:rsid w:val="00BE341F"/>
    <w:rsid w:val="00BF2F25"/>
    <w:rsid w:val="00BF39A6"/>
    <w:rsid w:val="00BF4D02"/>
    <w:rsid w:val="00BF744C"/>
    <w:rsid w:val="00C0252C"/>
    <w:rsid w:val="00C02BF0"/>
    <w:rsid w:val="00C06084"/>
    <w:rsid w:val="00C0702F"/>
    <w:rsid w:val="00C124C9"/>
    <w:rsid w:val="00C15C61"/>
    <w:rsid w:val="00C1712C"/>
    <w:rsid w:val="00C249D6"/>
    <w:rsid w:val="00C32655"/>
    <w:rsid w:val="00C32A97"/>
    <w:rsid w:val="00C34E79"/>
    <w:rsid w:val="00C366F9"/>
    <w:rsid w:val="00C37B92"/>
    <w:rsid w:val="00C41E84"/>
    <w:rsid w:val="00C420D0"/>
    <w:rsid w:val="00C44224"/>
    <w:rsid w:val="00C45744"/>
    <w:rsid w:val="00C46364"/>
    <w:rsid w:val="00C50279"/>
    <w:rsid w:val="00C51527"/>
    <w:rsid w:val="00C5284E"/>
    <w:rsid w:val="00C5378A"/>
    <w:rsid w:val="00C56ACF"/>
    <w:rsid w:val="00C6112D"/>
    <w:rsid w:val="00C61AB7"/>
    <w:rsid w:val="00C63242"/>
    <w:rsid w:val="00C65947"/>
    <w:rsid w:val="00C74B60"/>
    <w:rsid w:val="00C751ED"/>
    <w:rsid w:val="00C80157"/>
    <w:rsid w:val="00C804AE"/>
    <w:rsid w:val="00C829DE"/>
    <w:rsid w:val="00C8377D"/>
    <w:rsid w:val="00C84172"/>
    <w:rsid w:val="00C85536"/>
    <w:rsid w:val="00C916CA"/>
    <w:rsid w:val="00C9284B"/>
    <w:rsid w:val="00CA12F4"/>
    <w:rsid w:val="00CA67D2"/>
    <w:rsid w:val="00CB4688"/>
    <w:rsid w:val="00CB7873"/>
    <w:rsid w:val="00CC10DE"/>
    <w:rsid w:val="00CC1312"/>
    <w:rsid w:val="00CC5771"/>
    <w:rsid w:val="00CD337A"/>
    <w:rsid w:val="00CD51FB"/>
    <w:rsid w:val="00CE352D"/>
    <w:rsid w:val="00CE3572"/>
    <w:rsid w:val="00CE79C4"/>
    <w:rsid w:val="00CF039D"/>
    <w:rsid w:val="00CF5E7F"/>
    <w:rsid w:val="00D00D01"/>
    <w:rsid w:val="00D02BC8"/>
    <w:rsid w:val="00D053BB"/>
    <w:rsid w:val="00D058F5"/>
    <w:rsid w:val="00D15F96"/>
    <w:rsid w:val="00D3098B"/>
    <w:rsid w:val="00D329EF"/>
    <w:rsid w:val="00D33F30"/>
    <w:rsid w:val="00D34F8E"/>
    <w:rsid w:val="00D37639"/>
    <w:rsid w:val="00D37B19"/>
    <w:rsid w:val="00D4040D"/>
    <w:rsid w:val="00D43897"/>
    <w:rsid w:val="00D46A98"/>
    <w:rsid w:val="00D502D4"/>
    <w:rsid w:val="00D503C5"/>
    <w:rsid w:val="00D52188"/>
    <w:rsid w:val="00D52A44"/>
    <w:rsid w:val="00D53FDD"/>
    <w:rsid w:val="00D56179"/>
    <w:rsid w:val="00D65CEB"/>
    <w:rsid w:val="00D6795E"/>
    <w:rsid w:val="00D7114A"/>
    <w:rsid w:val="00D72249"/>
    <w:rsid w:val="00D809AA"/>
    <w:rsid w:val="00D824F1"/>
    <w:rsid w:val="00D82556"/>
    <w:rsid w:val="00D82B7D"/>
    <w:rsid w:val="00D86CFF"/>
    <w:rsid w:val="00D93122"/>
    <w:rsid w:val="00DA11AA"/>
    <w:rsid w:val="00DA1B44"/>
    <w:rsid w:val="00DA3407"/>
    <w:rsid w:val="00DA3760"/>
    <w:rsid w:val="00DA573D"/>
    <w:rsid w:val="00DB1FCA"/>
    <w:rsid w:val="00DB5CEB"/>
    <w:rsid w:val="00DB64E0"/>
    <w:rsid w:val="00DB7ACB"/>
    <w:rsid w:val="00DC0BAE"/>
    <w:rsid w:val="00DC3E88"/>
    <w:rsid w:val="00DC4649"/>
    <w:rsid w:val="00DC773D"/>
    <w:rsid w:val="00DD0341"/>
    <w:rsid w:val="00DD1F05"/>
    <w:rsid w:val="00DD2110"/>
    <w:rsid w:val="00DD5E26"/>
    <w:rsid w:val="00DE160B"/>
    <w:rsid w:val="00DE2344"/>
    <w:rsid w:val="00DE47E0"/>
    <w:rsid w:val="00DE74AA"/>
    <w:rsid w:val="00DF6749"/>
    <w:rsid w:val="00E0347E"/>
    <w:rsid w:val="00E06A66"/>
    <w:rsid w:val="00E148EC"/>
    <w:rsid w:val="00E1683F"/>
    <w:rsid w:val="00E16B33"/>
    <w:rsid w:val="00E174ED"/>
    <w:rsid w:val="00E22037"/>
    <w:rsid w:val="00E25413"/>
    <w:rsid w:val="00E26CAD"/>
    <w:rsid w:val="00E33016"/>
    <w:rsid w:val="00E354D5"/>
    <w:rsid w:val="00E35F99"/>
    <w:rsid w:val="00E371A4"/>
    <w:rsid w:val="00E435DA"/>
    <w:rsid w:val="00E4452A"/>
    <w:rsid w:val="00E46CF1"/>
    <w:rsid w:val="00E5540A"/>
    <w:rsid w:val="00E5760D"/>
    <w:rsid w:val="00E6030C"/>
    <w:rsid w:val="00E6125B"/>
    <w:rsid w:val="00E6179A"/>
    <w:rsid w:val="00E6260E"/>
    <w:rsid w:val="00E6294C"/>
    <w:rsid w:val="00E6517A"/>
    <w:rsid w:val="00E71F12"/>
    <w:rsid w:val="00E72A13"/>
    <w:rsid w:val="00E74604"/>
    <w:rsid w:val="00E924BF"/>
    <w:rsid w:val="00E94C5A"/>
    <w:rsid w:val="00E96077"/>
    <w:rsid w:val="00EA0760"/>
    <w:rsid w:val="00EA2829"/>
    <w:rsid w:val="00EA40AD"/>
    <w:rsid w:val="00EA5A12"/>
    <w:rsid w:val="00EB007D"/>
    <w:rsid w:val="00EB0EEC"/>
    <w:rsid w:val="00EB0FC4"/>
    <w:rsid w:val="00EB39EB"/>
    <w:rsid w:val="00EC1E87"/>
    <w:rsid w:val="00EC626E"/>
    <w:rsid w:val="00EC7B3D"/>
    <w:rsid w:val="00ED04DE"/>
    <w:rsid w:val="00ED1867"/>
    <w:rsid w:val="00ED2948"/>
    <w:rsid w:val="00ED6E35"/>
    <w:rsid w:val="00EE26A1"/>
    <w:rsid w:val="00EE4155"/>
    <w:rsid w:val="00EF6A3F"/>
    <w:rsid w:val="00F01118"/>
    <w:rsid w:val="00F147DD"/>
    <w:rsid w:val="00F21801"/>
    <w:rsid w:val="00F23CFF"/>
    <w:rsid w:val="00F24782"/>
    <w:rsid w:val="00F24F6D"/>
    <w:rsid w:val="00F25C4F"/>
    <w:rsid w:val="00F265AE"/>
    <w:rsid w:val="00F26D06"/>
    <w:rsid w:val="00F271C2"/>
    <w:rsid w:val="00F32C02"/>
    <w:rsid w:val="00F345B1"/>
    <w:rsid w:val="00F41A82"/>
    <w:rsid w:val="00F4222F"/>
    <w:rsid w:val="00F42B9C"/>
    <w:rsid w:val="00F477DD"/>
    <w:rsid w:val="00F47D9A"/>
    <w:rsid w:val="00F519B1"/>
    <w:rsid w:val="00F55135"/>
    <w:rsid w:val="00F5527A"/>
    <w:rsid w:val="00F57535"/>
    <w:rsid w:val="00F576EA"/>
    <w:rsid w:val="00F57875"/>
    <w:rsid w:val="00F57CD7"/>
    <w:rsid w:val="00F60B6E"/>
    <w:rsid w:val="00F61CC0"/>
    <w:rsid w:val="00F625D4"/>
    <w:rsid w:val="00F6355F"/>
    <w:rsid w:val="00F759CE"/>
    <w:rsid w:val="00F76581"/>
    <w:rsid w:val="00F7792C"/>
    <w:rsid w:val="00F80816"/>
    <w:rsid w:val="00F841B6"/>
    <w:rsid w:val="00F902A1"/>
    <w:rsid w:val="00F97F84"/>
    <w:rsid w:val="00FA1697"/>
    <w:rsid w:val="00FA66E0"/>
    <w:rsid w:val="00FB3655"/>
    <w:rsid w:val="00FB5FBF"/>
    <w:rsid w:val="00FC0F86"/>
    <w:rsid w:val="00FC434B"/>
    <w:rsid w:val="00FC4BD1"/>
    <w:rsid w:val="00FC7630"/>
    <w:rsid w:val="00FD45F6"/>
    <w:rsid w:val="00FD7755"/>
    <w:rsid w:val="00FE105A"/>
    <w:rsid w:val="00FE1604"/>
    <w:rsid w:val="00FE1A6E"/>
    <w:rsid w:val="00FE29A0"/>
    <w:rsid w:val="00FE4FF8"/>
    <w:rsid w:val="00FE63BD"/>
    <w:rsid w:val="00FF28DC"/>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1EB7"/>
  <w15:docId w15:val="{DD5AD8C3-427A-4ADF-9EA5-87A87739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2A4D"/>
    <w:pPr>
      <w:keepNext/>
      <w:keepLines/>
      <w:spacing w:before="40" w:after="0" w:line="223" w:lineRule="auto"/>
      <w:ind w:left="305" w:hanging="305"/>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992A4D"/>
    <w:pPr>
      <w:adjustRightInd w:val="0"/>
      <w:spacing w:after="240" w:line="240" w:lineRule="auto"/>
      <w:ind w:left="2160" w:hanging="180"/>
      <w:jc w:val="both"/>
      <w:outlineLvl w:val="2"/>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merierung"/>
    <w:basedOn w:val="Normal"/>
    <w:link w:val="ListParagraphChar"/>
    <w:uiPriority w:val="34"/>
    <w:qFormat/>
    <w:rsid w:val="00B8011D"/>
    <w:pPr>
      <w:ind w:left="720"/>
      <w:contextualSpacing/>
    </w:pPr>
  </w:style>
  <w:style w:type="paragraph" w:customStyle="1" w:styleId="Default">
    <w:name w:val="Default"/>
    <w:rsid w:val="00303F95"/>
    <w:pPr>
      <w:autoSpaceDE w:val="0"/>
      <w:autoSpaceDN w:val="0"/>
      <w:adjustRightInd w:val="0"/>
      <w:spacing w:after="0" w:line="240" w:lineRule="auto"/>
    </w:pPr>
    <w:rPr>
      <w:rFonts w:ascii="Calibri" w:hAnsi="Calibri" w:cs="Calibri"/>
      <w:color w:val="000000"/>
      <w:sz w:val="24"/>
      <w:szCs w:val="24"/>
    </w:rPr>
  </w:style>
  <w:style w:type="paragraph" w:customStyle="1" w:styleId="PLHeading1">
    <w:name w:val="PL Heading 1"/>
    <w:basedOn w:val="Normal"/>
    <w:next w:val="PLHeading2"/>
    <w:qFormat/>
    <w:rsid w:val="00D02BC8"/>
    <w:pPr>
      <w:numPr>
        <w:numId w:val="4"/>
      </w:numPr>
      <w:spacing w:after="200" w:line="276" w:lineRule="auto"/>
      <w:ind w:left="851" w:hanging="851"/>
    </w:pPr>
    <w:rPr>
      <w:rFonts w:eastAsiaTheme="minorEastAsia"/>
      <w:b/>
      <w:lang w:val="en-GB"/>
    </w:rPr>
  </w:style>
  <w:style w:type="paragraph" w:customStyle="1" w:styleId="PLHeading2">
    <w:name w:val="PL Heading 2"/>
    <w:basedOn w:val="PLHeading1"/>
    <w:qFormat/>
    <w:rsid w:val="00D02BC8"/>
    <w:pPr>
      <w:numPr>
        <w:ilvl w:val="1"/>
      </w:numPr>
      <w:ind w:left="851" w:hanging="857"/>
    </w:pPr>
    <w:rPr>
      <w:b w:val="0"/>
    </w:rPr>
  </w:style>
  <w:style w:type="paragraph" w:customStyle="1" w:styleId="PLHeading3">
    <w:name w:val="PL Heading 3"/>
    <w:basedOn w:val="PLHeading2"/>
    <w:qFormat/>
    <w:rsid w:val="00D02BC8"/>
    <w:pPr>
      <w:numPr>
        <w:ilvl w:val="3"/>
      </w:numPr>
      <w:ind w:left="1701" w:hanging="850"/>
    </w:pPr>
  </w:style>
  <w:style w:type="character" w:customStyle="1" w:styleId="ListParagraphChar">
    <w:name w:val="List Paragraph Char"/>
    <w:aliases w:val="Nummerierung Char"/>
    <w:link w:val="ListParagraph"/>
    <w:uiPriority w:val="34"/>
    <w:locked/>
    <w:rsid w:val="0000437D"/>
  </w:style>
  <w:style w:type="paragraph" w:styleId="Header">
    <w:name w:val="header"/>
    <w:basedOn w:val="Normal"/>
    <w:link w:val="HeaderChar"/>
    <w:uiPriority w:val="99"/>
    <w:unhideWhenUsed/>
    <w:rsid w:val="0056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28"/>
  </w:style>
  <w:style w:type="paragraph" w:styleId="Footer">
    <w:name w:val="footer"/>
    <w:basedOn w:val="Normal"/>
    <w:link w:val="FooterChar"/>
    <w:uiPriority w:val="99"/>
    <w:unhideWhenUsed/>
    <w:rsid w:val="0056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28"/>
  </w:style>
  <w:style w:type="character" w:styleId="Hyperlink">
    <w:name w:val="Hyperlink"/>
    <w:basedOn w:val="DefaultParagraphFont"/>
    <w:uiPriority w:val="99"/>
    <w:unhideWhenUsed/>
    <w:rsid w:val="00DD1F05"/>
    <w:rPr>
      <w:color w:val="0000FF"/>
      <w:u w:val="single"/>
    </w:rPr>
  </w:style>
  <w:style w:type="character" w:styleId="UnresolvedMention">
    <w:name w:val="Unresolved Mention"/>
    <w:basedOn w:val="DefaultParagraphFont"/>
    <w:uiPriority w:val="99"/>
    <w:semiHidden/>
    <w:unhideWhenUsed/>
    <w:rsid w:val="0074005F"/>
    <w:rPr>
      <w:color w:val="605E5C"/>
      <w:shd w:val="clear" w:color="auto" w:fill="E1DFDD"/>
    </w:rPr>
  </w:style>
  <w:style w:type="character" w:styleId="FollowedHyperlink">
    <w:name w:val="FollowedHyperlink"/>
    <w:basedOn w:val="DefaultParagraphFont"/>
    <w:uiPriority w:val="99"/>
    <w:semiHidden/>
    <w:unhideWhenUsed/>
    <w:rsid w:val="0074005F"/>
    <w:rPr>
      <w:color w:val="954F72" w:themeColor="followedHyperlink"/>
      <w:u w:val="single"/>
    </w:rPr>
  </w:style>
  <w:style w:type="character" w:styleId="CommentReference">
    <w:name w:val="annotation reference"/>
    <w:basedOn w:val="DefaultParagraphFont"/>
    <w:uiPriority w:val="99"/>
    <w:semiHidden/>
    <w:unhideWhenUsed/>
    <w:rsid w:val="008E600A"/>
    <w:rPr>
      <w:sz w:val="16"/>
      <w:szCs w:val="16"/>
    </w:rPr>
  </w:style>
  <w:style w:type="paragraph" w:styleId="CommentText">
    <w:name w:val="annotation text"/>
    <w:basedOn w:val="Normal"/>
    <w:link w:val="CommentTextChar"/>
    <w:uiPriority w:val="99"/>
    <w:unhideWhenUsed/>
    <w:rsid w:val="008E600A"/>
    <w:pPr>
      <w:spacing w:line="240" w:lineRule="auto"/>
    </w:pPr>
    <w:rPr>
      <w:sz w:val="20"/>
      <w:szCs w:val="20"/>
    </w:rPr>
  </w:style>
  <w:style w:type="character" w:customStyle="1" w:styleId="CommentTextChar">
    <w:name w:val="Comment Text Char"/>
    <w:basedOn w:val="DefaultParagraphFont"/>
    <w:link w:val="CommentText"/>
    <w:uiPriority w:val="99"/>
    <w:rsid w:val="008E600A"/>
    <w:rPr>
      <w:sz w:val="20"/>
      <w:szCs w:val="20"/>
    </w:rPr>
  </w:style>
  <w:style w:type="paragraph" w:styleId="CommentSubject">
    <w:name w:val="annotation subject"/>
    <w:basedOn w:val="CommentText"/>
    <w:next w:val="CommentText"/>
    <w:link w:val="CommentSubjectChar"/>
    <w:uiPriority w:val="99"/>
    <w:semiHidden/>
    <w:unhideWhenUsed/>
    <w:rsid w:val="008E600A"/>
    <w:rPr>
      <w:b/>
      <w:bCs/>
    </w:rPr>
  </w:style>
  <w:style w:type="character" w:customStyle="1" w:styleId="CommentSubjectChar">
    <w:name w:val="Comment Subject Char"/>
    <w:basedOn w:val="CommentTextChar"/>
    <w:link w:val="CommentSubject"/>
    <w:uiPriority w:val="99"/>
    <w:semiHidden/>
    <w:rsid w:val="008E600A"/>
    <w:rPr>
      <w:b/>
      <w:bCs/>
      <w:sz w:val="20"/>
      <w:szCs w:val="20"/>
    </w:rPr>
  </w:style>
  <w:style w:type="paragraph" w:styleId="Revision">
    <w:name w:val="Revision"/>
    <w:hidden/>
    <w:uiPriority w:val="99"/>
    <w:semiHidden/>
    <w:rsid w:val="004E022D"/>
    <w:pPr>
      <w:spacing w:after="0" w:line="240" w:lineRule="auto"/>
    </w:pPr>
  </w:style>
  <w:style w:type="paragraph" w:styleId="FootnoteText">
    <w:name w:val="footnote text"/>
    <w:basedOn w:val="Normal"/>
    <w:link w:val="FootnoteTextChar"/>
    <w:uiPriority w:val="99"/>
    <w:semiHidden/>
    <w:unhideWhenUsed/>
    <w:rsid w:val="00FB3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655"/>
    <w:rPr>
      <w:sz w:val="20"/>
      <w:szCs w:val="20"/>
    </w:rPr>
  </w:style>
  <w:style w:type="character" w:styleId="FootnoteReference">
    <w:name w:val="footnote reference"/>
    <w:basedOn w:val="DefaultParagraphFont"/>
    <w:uiPriority w:val="99"/>
    <w:semiHidden/>
    <w:unhideWhenUsed/>
    <w:rsid w:val="00FB3655"/>
    <w:rPr>
      <w:vertAlign w:val="superscript"/>
    </w:rPr>
  </w:style>
  <w:style w:type="character" w:customStyle="1" w:styleId="Heading2Char">
    <w:name w:val="Heading 2 Char"/>
    <w:basedOn w:val="DefaultParagraphFont"/>
    <w:link w:val="Heading2"/>
    <w:uiPriority w:val="9"/>
    <w:rsid w:val="00992A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992A4D"/>
    <w:rPr>
      <w:rFonts w:ascii="Times New Roman" w:eastAsia="STZhongsong" w:hAnsi="Times New Roman" w:cs="Times New Roman"/>
      <w:szCs w:val="20"/>
      <w:lang w:val="en-GB" w:eastAsia="zh-CN"/>
    </w:rPr>
  </w:style>
  <w:style w:type="paragraph" w:styleId="NoSpacing">
    <w:name w:val="No Spacing"/>
    <w:uiPriority w:val="1"/>
    <w:qFormat/>
    <w:rsid w:val="00992A4D"/>
    <w:pPr>
      <w:spacing w:after="0" w:line="240" w:lineRule="auto"/>
      <w:ind w:left="305" w:hanging="305"/>
      <w:jc w:val="both"/>
    </w:pPr>
    <w:rPr>
      <w:rFonts w:ascii="Calibri" w:eastAsia="Calibri" w:hAnsi="Calibri" w:cs="Calibri"/>
      <w:color w:val="000000"/>
      <w:sz w:val="19"/>
    </w:rPr>
  </w:style>
  <w:style w:type="table" w:styleId="TableGrid">
    <w:name w:val="Table Grid"/>
    <w:basedOn w:val="TableNormal"/>
    <w:uiPriority w:val="39"/>
    <w:rsid w:val="00992A4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locked/>
    <w:rsid w:val="00992A4D"/>
    <w:rPr>
      <w:rFonts w:ascii="Verdana" w:hAnsi="Verdana"/>
    </w:rPr>
  </w:style>
  <w:style w:type="paragraph" w:customStyle="1" w:styleId="Body">
    <w:name w:val="Body"/>
    <w:basedOn w:val="Normal"/>
    <w:link w:val="BodyChar"/>
    <w:qFormat/>
    <w:rsid w:val="00992A4D"/>
    <w:pPr>
      <w:numPr>
        <w:numId w:val="7"/>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992A4D"/>
    <w:pPr>
      <w:numPr>
        <w:ilvl w:val="1"/>
      </w:numPr>
      <w:tabs>
        <w:tab w:val="clear" w:pos="851"/>
        <w:tab w:val="clear" w:pos="1843"/>
        <w:tab w:val="clear" w:pos="3119"/>
        <w:tab w:val="clear" w:pos="4253"/>
        <w:tab w:val="num" w:pos="360"/>
      </w:tabs>
      <w:ind w:left="1080" w:hanging="360"/>
    </w:pPr>
  </w:style>
  <w:style w:type="paragraph" w:customStyle="1" w:styleId="iDefinition">
    <w:name w:val="(i) Definition"/>
    <w:basedOn w:val="Body"/>
    <w:qFormat/>
    <w:rsid w:val="00992A4D"/>
    <w:pPr>
      <w:numPr>
        <w:ilvl w:val="2"/>
      </w:numPr>
      <w:tabs>
        <w:tab w:val="clear" w:pos="1843"/>
        <w:tab w:val="clear" w:pos="3119"/>
        <w:tab w:val="clear" w:pos="4253"/>
        <w:tab w:val="num" w:pos="360"/>
      </w:tabs>
      <w:ind w:left="1800" w:hanging="180"/>
    </w:pPr>
  </w:style>
  <w:style w:type="paragraph" w:customStyle="1" w:styleId="Bodyindent">
    <w:name w:val="Body indent"/>
    <w:basedOn w:val="Body"/>
    <w:link w:val="BodyindentChar"/>
    <w:qFormat/>
    <w:rsid w:val="00992A4D"/>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992A4D"/>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992A4D"/>
    <w:pPr>
      <w:numPr>
        <w:numId w:val="10"/>
      </w:numPr>
      <w:spacing w:after="200" w:line="276" w:lineRule="auto"/>
      <w:ind w:left="454" w:hanging="454"/>
    </w:pPr>
    <w:rPr>
      <w:rFonts w:ascii="Verdana" w:eastAsia="Verdana" w:hAnsi="Verdana" w:cs="Verdana"/>
      <w:color w:val="000000"/>
      <w:lang w:val="en-GB" w:eastAsia="en-GB"/>
    </w:rPr>
  </w:style>
  <w:style w:type="character" w:customStyle="1" w:styleId="NormalNumberedChar">
    <w:name w:val="Normal Numbered Char"/>
    <w:basedOn w:val="DefaultParagraphFont"/>
    <w:link w:val="NormalNumbered"/>
    <w:rsid w:val="00992A4D"/>
    <w:rPr>
      <w:rFonts w:ascii="Verdana" w:eastAsia="Verdana" w:hAnsi="Verdana" w:cs="Verdana"/>
      <w:color w:val="000000"/>
      <w:lang w:val="en-GB" w:eastAsia="en-GB"/>
    </w:rPr>
  </w:style>
  <w:style w:type="character" w:styleId="PlaceholderText">
    <w:name w:val="Placeholder Text"/>
    <w:uiPriority w:val="99"/>
    <w:semiHidden/>
    <w:rsid w:val="00992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publications/standard-contractual-clauses-international-transfers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C4A2121A84B6CA57B613BA6148A7E"/>
        <w:category>
          <w:name w:val="General"/>
          <w:gallery w:val="placeholder"/>
        </w:category>
        <w:types>
          <w:type w:val="bbPlcHdr"/>
        </w:types>
        <w:behaviors>
          <w:behavior w:val="content"/>
        </w:behaviors>
        <w:guid w:val="{9AEB6432-9869-4D29-88AC-E21F9B777719}"/>
      </w:docPartPr>
      <w:docPartBody>
        <w:p w:rsidR="00EE2316" w:rsidRDefault="00667A1F" w:rsidP="00667A1F">
          <w:pPr>
            <w:pStyle w:val="662C4A2121A84B6CA57B613BA6148A7E"/>
          </w:pPr>
          <w:r w:rsidRPr="000608C2">
            <w:rPr>
              <w:rStyle w:val="PlaceholderText"/>
            </w:rPr>
            <w:t>Click or tap here to enter text.</w:t>
          </w:r>
        </w:p>
      </w:docPartBody>
    </w:docPart>
    <w:docPart>
      <w:docPartPr>
        <w:name w:val="E5BC40CA5D02417381B53795F8C2FCC5"/>
        <w:category>
          <w:name w:val="General"/>
          <w:gallery w:val="placeholder"/>
        </w:category>
        <w:types>
          <w:type w:val="bbPlcHdr"/>
        </w:types>
        <w:behaviors>
          <w:behavior w:val="content"/>
        </w:behaviors>
        <w:guid w:val="{64AA3E1A-3FE8-45A4-A811-C4D0D6F00ED6}"/>
      </w:docPartPr>
      <w:docPartBody>
        <w:p w:rsidR="00EE2316" w:rsidRDefault="00667A1F" w:rsidP="00667A1F">
          <w:pPr>
            <w:pStyle w:val="E5BC40CA5D02417381B53795F8C2FCC5"/>
          </w:pPr>
          <w:r w:rsidRPr="000608C2">
            <w:rPr>
              <w:rStyle w:val="PlaceholderText"/>
            </w:rPr>
            <w:t>Click or tap here to enter text.</w:t>
          </w:r>
        </w:p>
      </w:docPartBody>
    </w:docPart>
    <w:docPart>
      <w:docPartPr>
        <w:name w:val="EF08192AB1404D9089A5299DBAE05D32"/>
        <w:category>
          <w:name w:val="General"/>
          <w:gallery w:val="placeholder"/>
        </w:category>
        <w:types>
          <w:type w:val="bbPlcHdr"/>
        </w:types>
        <w:behaviors>
          <w:behavior w:val="content"/>
        </w:behaviors>
        <w:guid w:val="{0F6B583F-35C0-4322-9F3C-FB5EAF56DCBC}"/>
      </w:docPartPr>
      <w:docPartBody>
        <w:p w:rsidR="00F40472" w:rsidRDefault="00980796" w:rsidP="00980796">
          <w:pPr>
            <w:pStyle w:val="EF08192AB1404D9089A5299DBAE05D32"/>
          </w:pPr>
          <w:r w:rsidRPr="000608C2">
            <w:rPr>
              <w:rStyle w:val="PlaceholderText"/>
            </w:rPr>
            <w:t>Click or tap here to enter text.</w:t>
          </w:r>
        </w:p>
      </w:docPartBody>
    </w:docPart>
    <w:docPart>
      <w:docPartPr>
        <w:name w:val="C2A70FFD9F4944E083E5B7E224A96094"/>
        <w:category>
          <w:name w:val="General"/>
          <w:gallery w:val="placeholder"/>
        </w:category>
        <w:types>
          <w:type w:val="bbPlcHdr"/>
        </w:types>
        <w:behaviors>
          <w:behavior w:val="content"/>
        </w:behaviors>
        <w:guid w:val="{7957C7A4-A529-4D25-93DE-4DAD0CB57461}"/>
      </w:docPartPr>
      <w:docPartBody>
        <w:p w:rsidR="00F40472" w:rsidRDefault="00980796" w:rsidP="00980796">
          <w:pPr>
            <w:pStyle w:val="C2A70FFD9F4944E083E5B7E224A96094"/>
          </w:pPr>
          <w:r w:rsidRPr="000608C2">
            <w:rPr>
              <w:rStyle w:val="PlaceholderText"/>
            </w:rPr>
            <w:t>Click or tap here to enter text.</w:t>
          </w:r>
        </w:p>
      </w:docPartBody>
    </w:docPart>
    <w:docPart>
      <w:docPartPr>
        <w:name w:val="4E74D6491F844998AE9774CEACC79C36"/>
        <w:category>
          <w:name w:val="General"/>
          <w:gallery w:val="placeholder"/>
        </w:category>
        <w:types>
          <w:type w:val="bbPlcHdr"/>
        </w:types>
        <w:behaviors>
          <w:behavior w:val="content"/>
        </w:behaviors>
        <w:guid w:val="{491103E9-BF47-491B-957E-AA7A51CE3632}"/>
      </w:docPartPr>
      <w:docPartBody>
        <w:p w:rsidR="00F40472" w:rsidRDefault="00980796" w:rsidP="00980796">
          <w:pPr>
            <w:pStyle w:val="4E74D6491F844998AE9774CEACC79C36"/>
          </w:pPr>
          <w:r w:rsidRPr="000608C2">
            <w:rPr>
              <w:rStyle w:val="PlaceholderText"/>
            </w:rPr>
            <w:t>Click or tap here to enter text.</w:t>
          </w:r>
        </w:p>
      </w:docPartBody>
    </w:docPart>
    <w:docPart>
      <w:docPartPr>
        <w:name w:val="7E270393B5324B098CF22159D1E4B18C"/>
        <w:category>
          <w:name w:val="General"/>
          <w:gallery w:val="placeholder"/>
        </w:category>
        <w:types>
          <w:type w:val="bbPlcHdr"/>
        </w:types>
        <w:behaviors>
          <w:behavior w:val="content"/>
        </w:behaviors>
        <w:guid w:val="{ED47C43D-C6B4-4B90-84E9-839F86975974}"/>
      </w:docPartPr>
      <w:docPartBody>
        <w:p w:rsidR="00F40472" w:rsidRDefault="00980796" w:rsidP="00980796">
          <w:pPr>
            <w:pStyle w:val="7E270393B5324B098CF22159D1E4B18C"/>
          </w:pPr>
          <w:r w:rsidRPr="000608C2">
            <w:rPr>
              <w:rStyle w:val="PlaceholderText"/>
            </w:rPr>
            <w:t>Click or tap here to enter text.</w:t>
          </w:r>
        </w:p>
      </w:docPartBody>
    </w:docPart>
    <w:docPart>
      <w:docPartPr>
        <w:name w:val="7CF14A8C30E643C0A2917F5621B05FCA"/>
        <w:category>
          <w:name w:val="General"/>
          <w:gallery w:val="placeholder"/>
        </w:category>
        <w:types>
          <w:type w:val="bbPlcHdr"/>
        </w:types>
        <w:behaviors>
          <w:behavior w:val="content"/>
        </w:behaviors>
        <w:guid w:val="{6CE22510-D3F7-4AFC-AE2E-FA6B58CE8EC2}"/>
      </w:docPartPr>
      <w:docPartBody>
        <w:p w:rsidR="00F40472" w:rsidRDefault="00980796" w:rsidP="00980796">
          <w:pPr>
            <w:pStyle w:val="7CF14A8C30E643C0A2917F5621B05FCA"/>
          </w:pPr>
          <w:r w:rsidRPr="00060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F0"/>
    <w:rsid w:val="001B30D0"/>
    <w:rsid w:val="001D23BE"/>
    <w:rsid w:val="004D70F0"/>
    <w:rsid w:val="0056132A"/>
    <w:rsid w:val="00667A1F"/>
    <w:rsid w:val="008F29AD"/>
    <w:rsid w:val="00980796"/>
    <w:rsid w:val="00D63845"/>
    <w:rsid w:val="00E315A4"/>
    <w:rsid w:val="00EE2316"/>
    <w:rsid w:val="00F40472"/>
    <w:rsid w:val="00F9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796"/>
    <w:rPr>
      <w:color w:val="808080"/>
    </w:rPr>
  </w:style>
  <w:style w:type="paragraph" w:customStyle="1" w:styleId="662C4A2121A84B6CA57B613BA6148A7E">
    <w:name w:val="662C4A2121A84B6CA57B613BA6148A7E"/>
    <w:rsid w:val="00667A1F"/>
  </w:style>
  <w:style w:type="paragraph" w:customStyle="1" w:styleId="E5BC40CA5D02417381B53795F8C2FCC5">
    <w:name w:val="E5BC40CA5D02417381B53795F8C2FCC5"/>
    <w:rsid w:val="00667A1F"/>
  </w:style>
  <w:style w:type="paragraph" w:customStyle="1" w:styleId="EF08192AB1404D9089A5299DBAE05D32">
    <w:name w:val="EF08192AB1404D9089A5299DBAE05D32"/>
    <w:rsid w:val="00980796"/>
    <w:rPr>
      <w:lang w:val="en-GB" w:eastAsia="en-GB"/>
    </w:rPr>
  </w:style>
  <w:style w:type="paragraph" w:customStyle="1" w:styleId="C2A70FFD9F4944E083E5B7E224A96094">
    <w:name w:val="C2A70FFD9F4944E083E5B7E224A96094"/>
    <w:rsid w:val="00980796"/>
    <w:rPr>
      <w:lang w:val="en-GB" w:eastAsia="en-GB"/>
    </w:rPr>
  </w:style>
  <w:style w:type="paragraph" w:customStyle="1" w:styleId="4E74D6491F844998AE9774CEACC79C36">
    <w:name w:val="4E74D6491F844998AE9774CEACC79C36"/>
    <w:rsid w:val="00980796"/>
    <w:rPr>
      <w:lang w:val="en-GB" w:eastAsia="en-GB"/>
    </w:rPr>
  </w:style>
  <w:style w:type="paragraph" w:customStyle="1" w:styleId="7E270393B5324B098CF22159D1E4B18C">
    <w:name w:val="7E270393B5324B098CF22159D1E4B18C"/>
    <w:rsid w:val="00980796"/>
    <w:rPr>
      <w:lang w:val="en-GB" w:eastAsia="en-GB"/>
    </w:rPr>
  </w:style>
  <w:style w:type="paragraph" w:customStyle="1" w:styleId="7CF14A8C30E643C0A2917F5621B05FCA">
    <w:name w:val="7CF14A8C30E643C0A2917F5621B05FCA"/>
    <w:rsid w:val="0098079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ED33AF9F52743B0747F9264FDAC5A" ma:contentTypeVersion="16" ma:contentTypeDescription="Create a new document." ma:contentTypeScope="" ma:versionID="f9a12fc9cf7694658f5519ca56088e30">
  <xsd:schema xmlns:xsd="http://www.w3.org/2001/XMLSchema" xmlns:xs="http://www.w3.org/2001/XMLSchema" xmlns:p="http://schemas.microsoft.com/office/2006/metadata/properties" xmlns:ns2="c0c0e1d7-1a53-4c07-b146-f546edf2b8f1" xmlns:ns3="b92c51b1-802d-4774-ab7d-45539a267298" targetNamespace="http://schemas.microsoft.com/office/2006/metadata/properties" ma:root="true" ma:fieldsID="6bcf6c430ae9246189e926d3aef66105" ns2:_="" ns3:_="">
    <xsd:import namespace="c0c0e1d7-1a53-4c07-b146-f546edf2b8f1"/>
    <xsd:import namespace="b92c51b1-802d-4774-ab7d-45539a267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0e1d7-1a53-4c07-b146-f546edf2b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513fda-1d31-4c47-ac00-6e387dcbd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c51b1-802d-4774-ab7d-45539a267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fb571-933c-405d-b837-989702a2ba86}" ma:internalName="TaxCatchAll" ma:showField="CatchAllData" ma:web="b92c51b1-802d-4774-ab7d-45539a267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92c51b1-802d-4774-ab7d-45539a267298" xsi:nil="true"/>
    <lcf76f155ced4ddcb4097134ff3c332f xmlns="c0c0e1d7-1a53-4c07-b146-f546edf2b8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7C8B6E-7DD1-4BC8-9A5B-B34FA40F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0e1d7-1a53-4c07-b146-f546edf2b8f1"/>
    <ds:schemaRef ds:uri="b92c51b1-802d-4774-ab7d-45539a267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8AD1F-4B33-4B1D-BBB1-AB60E037D4F5}">
  <ds:schemaRefs>
    <ds:schemaRef ds:uri="http://schemas.microsoft.com/sharepoint/v3/contenttype/forms"/>
  </ds:schemaRefs>
</ds:datastoreItem>
</file>

<file path=customXml/itemProps3.xml><?xml version="1.0" encoding="utf-8"?>
<ds:datastoreItem xmlns:ds="http://schemas.openxmlformats.org/officeDocument/2006/customXml" ds:itemID="{7CD38B6E-1067-4928-9B1C-46D183463E44}">
  <ds:schemaRefs>
    <ds:schemaRef ds:uri="http://schemas.openxmlformats.org/officeDocument/2006/bibliography"/>
  </ds:schemaRefs>
</ds:datastoreItem>
</file>

<file path=customXml/itemProps4.xml><?xml version="1.0" encoding="utf-8"?>
<ds:datastoreItem xmlns:ds="http://schemas.openxmlformats.org/officeDocument/2006/customXml" ds:itemID="{3F45E50B-B75C-4CEA-B5EF-34A6EADB2C04}">
  <ds:schemaRefs>
    <ds:schemaRef ds:uri="http://schemas.microsoft.com/office/2006/metadata/properties"/>
    <ds:schemaRef ds:uri="http://schemas.microsoft.com/office/infopath/2007/PartnerControls"/>
    <ds:schemaRef ds:uri="b92c51b1-802d-4774-ab7d-45539a267298"/>
    <ds:schemaRef ds:uri="c0c0e1d7-1a53-4c07-b146-f546edf2b8f1"/>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Corissa Edwards</dc:creator>
  <cp:keywords/>
  <dc:description/>
  <cp:lastModifiedBy>Corissa Edwards</cp:lastModifiedBy>
  <cp:revision>23</cp:revision>
  <dcterms:created xsi:type="dcterms:W3CDTF">2023-06-27T14:15:00Z</dcterms:created>
  <dcterms:modified xsi:type="dcterms:W3CDTF">2023-06-27T18:44:00Z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y fmtid="{D5CDD505-2E9C-101B-9397-08002B2CF9AE}" pid="3" name="ContentTypeId">
    <vt:lpwstr>0x010100257ED33AF9F52743B0747F9264FDAC5A</vt:lpwstr>
  </property>
  <property fmtid="{D5CDD505-2E9C-101B-9397-08002B2CF9AE}" pid="4" name="MediaServiceImageTags">
    <vt:lpwstr/>
  </property>
</Properties>
</file>